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1324C1" w14:textId="5E41BD07" w:rsidR="006203EE" w:rsidRDefault="006203EE" w:rsidP="006203EE">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w:t>
      </w:r>
      <w:r w:rsidR="00F66F04">
        <w:rPr>
          <w:b/>
          <w:noProof/>
          <w:sz w:val="24"/>
        </w:rPr>
        <w:t>5383</w:t>
      </w:r>
    </w:p>
    <w:p w14:paraId="1D75EC63" w14:textId="1D852A1E" w:rsidR="006203EE" w:rsidRDefault="006203EE" w:rsidP="006203EE">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r w:rsidR="00F66F04">
        <w:rPr>
          <w:b/>
          <w:noProof/>
          <w:sz w:val="24"/>
        </w:rPr>
        <w:tab/>
      </w:r>
      <w:r w:rsidR="00F66F04" w:rsidRPr="00F66F04">
        <w:rPr>
          <w:b/>
          <w:noProof/>
        </w:rPr>
        <w:tab/>
      </w:r>
      <w:r w:rsidR="00F66F04" w:rsidRPr="00F66F04">
        <w:rPr>
          <w:b/>
          <w:noProof/>
        </w:rPr>
        <w:tab/>
      </w:r>
      <w:r w:rsidR="00F66F04" w:rsidRPr="00F66F04">
        <w:rPr>
          <w:b/>
          <w:noProof/>
        </w:rPr>
        <w:tab/>
      </w:r>
      <w:r w:rsidR="00F66F04" w:rsidRPr="00F66F04">
        <w:rPr>
          <w:b/>
          <w:noProof/>
        </w:rPr>
        <w:tab/>
      </w:r>
      <w:r w:rsidR="00F66F04" w:rsidRPr="00F66F04">
        <w:rPr>
          <w:b/>
          <w:noProof/>
        </w:rPr>
        <w:tab/>
      </w:r>
      <w:r w:rsidR="00F66F04" w:rsidRPr="00F66F04">
        <w:rPr>
          <w:b/>
          <w:noProof/>
        </w:rPr>
        <w:tab/>
      </w:r>
      <w:r w:rsidR="00F66F04" w:rsidRPr="00F66F04">
        <w:rPr>
          <w:b/>
          <w:noProof/>
        </w:rPr>
        <w:tab/>
      </w:r>
      <w:r w:rsidR="00F66F04" w:rsidRPr="00F66F04">
        <w:rPr>
          <w:b/>
          <w:noProof/>
        </w:rPr>
        <w:tab/>
      </w:r>
      <w:r w:rsidR="00F66F04" w:rsidRPr="00F66F04">
        <w:rPr>
          <w:b/>
          <w:noProof/>
        </w:rPr>
        <w:tab/>
      </w:r>
      <w:r w:rsidR="00F66F04" w:rsidRPr="00F66F04">
        <w:rPr>
          <w:b/>
          <w:noProof/>
        </w:rPr>
        <w:tab/>
      </w:r>
      <w:r w:rsidR="00F66F04" w:rsidRPr="00F66F04">
        <w:rPr>
          <w:b/>
          <w:noProof/>
        </w:rPr>
        <w:tab/>
      </w:r>
      <w:r w:rsidR="00F66F04" w:rsidRPr="00F66F04">
        <w:rPr>
          <w:b/>
          <w:noProof/>
        </w:rPr>
        <w:tab/>
      </w:r>
      <w:r w:rsidR="00F66F04" w:rsidRPr="00F66F04">
        <w:rPr>
          <w:b/>
          <w:noProof/>
        </w:rPr>
        <w:tab/>
      </w:r>
      <w:r w:rsidR="00F66F04" w:rsidRPr="00F66F04">
        <w:rPr>
          <w:b/>
          <w:noProof/>
        </w:rPr>
        <w:tab/>
      </w:r>
      <w:r w:rsidR="00F66F04">
        <w:rPr>
          <w:b/>
          <w:noProof/>
        </w:rPr>
        <w:t xml:space="preserve">   </w:t>
      </w:r>
      <w:r w:rsidR="00F66F04" w:rsidRPr="00F66F04">
        <w:rPr>
          <w:b/>
          <w:noProof/>
        </w:rPr>
        <w:t xml:space="preserve">was </w:t>
      </w:r>
      <w:r w:rsidR="00F66F04" w:rsidRPr="00F66F04">
        <w:rPr>
          <w:b/>
          <w:noProof/>
        </w:rPr>
        <w:t>C4-215118</w:t>
      </w:r>
    </w:p>
    <w:p w14:paraId="150746FC" w14:textId="77777777" w:rsidR="00B076C6" w:rsidRDefault="00B076C6" w:rsidP="00B076C6">
      <w:pPr>
        <w:pStyle w:val="CRCoverPage"/>
        <w:outlineLvl w:val="0"/>
        <w:rPr>
          <w:b/>
          <w:sz w:val="24"/>
        </w:rPr>
      </w:pPr>
    </w:p>
    <w:p w14:paraId="533AFB0D" w14:textId="216E9EF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232B7">
        <w:rPr>
          <w:rFonts w:ascii="Arial" w:hAnsi="Arial" w:cs="Arial"/>
          <w:b/>
          <w:bCs/>
          <w:lang w:val="en-US"/>
        </w:rPr>
        <w:t>ZTE</w:t>
      </w:r>
    </w:p>
    <w:p w14:paraId="18BE02D5" w14:textId="50BEDEAF" w:rsidR="00CD2478" w:rsidRPr="00410B87"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A248A8">
        <w:rPr>
          <w:rFonts w:ascii="Arial" w:hAnsi="Arial" w:cs="Arial"/>
          <w:b/>
          <w:bCs/>
          <w:lang w:val="en-US"/>
        </w:rPr>
        <w:t>Update</w:t>
      </w:r>
      <w:r w:rsidR="001E2B63">
        <w:rPr>
          <w:rFonts w:ascii="Arial" w:hAnsi="Arial" w:cs="Arial"/>
          <w:b/>
          <w:bCs/>
          <w:lang w:val="en-US"/>
        </w:rPr>
        <w:t xml:space="preserve">s to </w:t>
      </w:r>
      <w:proofErr w:type="spellStart"/>
      <w:r w:rsidR="0018057E">
        <w:rPr>
          <w:rFonts w:ascii="Arial" w:hAnsi="Arial" w:cs="Arial"/>
          <w:b/>
          <w:bCs/>
          <w:lang w:val="en-US"/>
        </w:rPr>
        <w:t>NumOfUEsUpdate</w:t>
      </w:r>
      <w:proofErr w:type="spellEnd"/>
      <w:r w:rsidR="00AE72B2">
        <w:rPr>
          <w:rFonts w:ascii="Arial" w:hAnsi="Arial" w:cs="Arial"/>
          <w:b/>
          <w:bCs/>
          <w:lang w:val="en-US"/>
        </w:rPr>
        <w:t xml:space="preserve"> for EPS interworking</w:t>
      </w:r>
    </w:p>
    <w:p w14:paraId="4C7F6870" w14:textId="36DF451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232B7">
        <w:rPr>
          <w:rFonts w:ascii="Arial" w:hAnsi="Arial" w:cs="Arial"/>
          <w:b/>
          <w:bCs/>
          <w:lang w:val="en-US"/>
        </w:rPr>
        <w:t>29.536 V0.</w:t>
      </w:r>
      <w:r w:rsidR="00F60689">
        <w:rPr>
          <w:rFonts w:ascii="Arial" w:hAnsi="Arial" w:cs="Arial"/>
          <w:b/>
          <w:bCs/>
          <w:lang w:val="en-US"/>
        </w:rPr>
        <w:t>3</w:t>
      </w:r>
      <w:r w:rsidR="002232B7">
        <w:rPr>
          <w:rFonts w:ascii="Arial" w:hAnsi="Arial" w:cs="Arial"/>
          <w:b/>
          <w:bCs/>
          <w:lang w:val="en-US"/>
        </w:rPr>
        <w:t>.0</w:t>
      </w:r>
    </w:p>
    <w:p w14:paraId="4ED68054" w14:textId="16B18A4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85CF4">
        <w:rPr>
          <w:rFonts w:ascii="Arial" w:hAnsi="Arial" w:cs="Arial" w:hint="eastAsia"/>
          <w:b/>
          <w:bCs/>
          <w:lang w:val="en-US" w:eastAsia="zh-CN"/>
        </w:rPr>
        <w:t>6</w:t>
      </w:r>
      <w:r w:rsidRPr="006B5418">
        <w:rPr>
          <w:rFonts w:ascii="Arial" w:hAnsi="Arial" w:cs="Arial"/>
          <w:b/>
          <w:bCs/>
          <w:lang w:val="en-US"/>
        </w:rPr>
        <w:t>.</w:t>
      </w:r>
      <w:r w:rsidR="002232B7">
        <w:rPr>
          <w:rFonts w:ascii="Arial" w:hAnsi="Arial" w:cs="Arial"/>
          <w:b/>
          <w:bCs/>
          <w:lang w:val="en-US"/>
        </w:rPr>
        <w:t>1.8</w:t>
      </w:r>
      <w:r w:rsidR="0092415F">
        <w:rPr>
          <w:rFonts w:ascii="Arial" w:hAnsi="Arial" w:cs="Arial"/>
          <w:b/>
          <w:bCs/>
          <w:lang w:val="en-US"/>
        </w:rPr>
        <w:t xml:space="preserve"> / eNS_Ph2</w:t>
      </w:r>
    </w:p>
    <w:p w14:paraId="16060915" w14:textId="72B6E33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232B7">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AA204E0" w14:textId="77777777" w:rsidR="00893F43" w:rsidRDefault="00893F43" w:rsidP="00893F43">
      <w:pPr>
        <w:rPr>
          <w:lang w:val="en-US" w:eastAsia="zh-CN"/>
        </w:rPr>
      </w:pPr>
      <w:r>
        <w:rPr>
          <w:lang w:val="en-US"/>
        </w:rPr>
        <w:t>The SA2#146E/SA#93E meeting agreed a couple of CRs related to EPS interworking, which have the following statements:</w:t>
      </w:r>
    </w:p>
    <w:p w14:paraId="34A1FCBD" w14:textId="77777777" w:rsidR="00893F43" w:rsidRDefault="00893F43" w:rsidP="00893F43">
      <w:pPr>
        <w:pStyle w:val="B1"/>
        <w:rPr>
          <w:lang w:val="en-US" w:eastAsia="zh-CN"/>
        </w:rPr>
      </w:pPr>
      <w:r>
        <w:rPr>
          <w:rFonts w:hint="eastAsia"/>
          <w:lang w:val="en-US" w:eastAsia="zh-CN"/>
        </w:rPr>
        <w:tab/>
        <w:t>The SMF+PGW-C invokes separate service operations (</w:t>
      </w:r>
      <w:proofErr w:type="spellStart"/>
      <w:r>
        <w:rPr>
          <w:rFonts w:hint="eastAsia"/>
          <w:lang w:val="en-US" w:eastAsia="zh-CN"/>
        </w:rPr>
        <w:t>NumOfUEsUpdate</w:t>
      </w:r>
      <w:proofErr w:type="spellEnd"/>
      <w:r>
        <w:rPr>
          <w:rFonts w:hint="eastAsia"/>
          <w:lang w:val="en-US" w:eastAsia="zh-CN"/>
        </w:rPr>
        <w:t xml:space="preserve">, </w:t>
      </w:r>
      <w:proofErr w:type="spellStart"/>
      <w:r>
        <w:rPr>
          <w:rFonts w:hint="eastAsia"/>
          <w:lang w:val="en-US" w:eastAsia="zh-CN"/>
        </w:rPr>
        <w:t>NumOfPDUsUpdate</w:t>
      </w:r>
      <w:proofErr w:type="spellEnd"/>
      <w:r>
        <w:rPr>
          <w:rFonts w:hint="eastAsia"/>
          <w:lang w:val="en-US" w:eastAsia="zh-CN"/>
        </w:rPr>
        <w:t xml:space="preserve">) to </w:t>
      </w:r>
      <w:r>
        <w:rPr>
          <w:lang w:val="en-US" w:eastAsia="zh-CN"/>
        </w:rPr>
        <w:t>the NSACF</w:t>
      </w:r>
      <w:r>
        <w:rPr>
          <w:rFonts w:hint="eastAsia"/>
          <w:lang w:val="en-US" w:eastAsia="zh-CN"/>
        </w:rPr>
        <w:t>; (see S2-2106841</w:t>
      </w:r>
      <w:r w:rsidRPr="00E30FA6">
        <w:rPr>
          <w:lang w:val="en-US" w:eastAsia="zh-CN"/>
        </w:rPr>
        <w:sym w:font="Wingdings" w:char="F0E0"/>
      </w:r>
      <w:r>
        <w:rPr>
          <w:lang w:val="en-US" w:eastAsia="zh-CN"/>
        </w:rPr>
        <w:t>SP-211133, S2-2106842</w:t>
      </w:r>
      <w:r>
        <w:rPr>
          <w:rFonts w:hint="eastAsia"/>
          <w:lang w:val="en-US" w:eastAsia="zh-CN"/>
        </w:rPr>
        <w:t>)</w:t>
      </w:r>
    </w:p>
    <w:p w14:paraId="45699FC6" w14:textId="77777777" w:rsidR="00893F43" w:rsidRDefault="00893F43" w:rsidP="00893F43">
      <w:pPr>
        <w:pStyle w:val="B1"/>
        <w:numPr>
          <w:ilvl w:val="0"/>
          <w:numId w:val="8"/>
        </w:numPr>
        <w:rPr>
          <w:lang w:val="en-US" w:eastAsia="zh-CN"/>
        </w:rPr>
      </w:pPr>
      <w:r>
        <w:rPr>
          <w:rFonts w:hint="eastAsia"/>
          <w:lang w:val="en-US" w:eastAsia="zh-CN"/>
        </w:rPr>
        <w:t xml:space="preserve">The EPS counting may or may not be required. </w:t>
      </w:r>
      <w:r>
        <w:rPr>
          <w:lang w:val="en-US" w:eastAsia="zh-CN"/>
        </w:rPr>
        <w:t>If</w:t>
      </w:r>
      <w:r>
        <w:rPr>
          <w:rFonts w:hint="eastAsia"/>
          <w:lang w:val="en-US" w:eastAsia="zh-CN"/>
        </w:rPr>
        <w:t xml:space="preserve"> the EPS counting is not required, t</w:t>
      </w:r>
      <w:r>
        <w:rPr>
          <w:lang w:val="en-US" w:eastAsia="zh-CN"/>
        </w:rPr>
        <w:t xml:space="preserve">he NSACF may accept the NSAC check even if the number of UEs/PDUs reaches the configured maximum number, </w:t>
      </w:r>
      <w:r>
        <w:rPr>
          <w:rFonts w:hint="eastAsia"/>
          <w:lang w:val="en-US" w:eastAsia="zh-CN"/>
        </w:rPr>
        <w:t>based on</w:t>
      </w:r>
      <w:r>
        <w:rPr>
          <w:lang w:val="en-US" w:eastAsia="zh-CN"/>
        </w:rPr>
        <w:t xml:space="preserve"> operator’s policy; (see S2-210661)</w:t>
      </w:r>
    </w:p>
    <w:p w14:paraId="63C86974" w14:textId="77777777" w:rsidR="00893F43" w:rsidRDefault="00893F43" w:rsidP="00893F43">
      <w:pPr>
        <w:rPr>
          <w:lang w:val="en-US" w:eastAsia="zh-CN"/>
        </w:rPr>
      </w:pPr>
      <w:r>
        <w:rPr>
          <w:rFonts w:hint="eastAsia"/>
          <w:lang w:val="en-US" w:eastAsia="zh-CN"/>
        </w:rPr>
        <w:t>Thus, the NSACF</w:t>
      </w:r>
      <w:r>
        <w:rPr>
          <w:lang w:val="en-US" w:eastAsia="zh-CN"/>
        </w:rPr>
        <w:t xml:space="preserve"> s</w:t>
      </w:r>
      <w:r>
        <w:rPr>
          <w:rFonts w:hint="eastAsia"/>
          <w:lang w:val="en-US" w:eastAsia="zh-CN"/>
        </w:rPr>
        <w:t>hall know it is a combined SMF+PGW-C which initiat</w:t>
      </w:r>
      <w:r>
        <w:rPr>
          <w:lang w:val="en-US" w:eastAsia="zh-CN"/>
        </w:rPr>
        <w:t>e</w:t>
      </w:r>
      <w:r>
        <w:rPr>
          <w:rFonts w:hint="eastAsia"/>
          <w:lang w:val="en-US" w:eastAsia="zh-CN"/>
        </w:rPr>
        <w:t>s the request</w:t>
      </w:r>
      <w:r>
        <w:rPr>
          <w:lang w:val="en-US" w:eastAsia="zh-CN"/>
        </w:rPr>
        <w:t xml:space="preserve">, so as to </w:t>
      </w:r>
      <w:r>
        <w:rPr>
          <w:rFonts w:hint="eastAsia"/>
          <w:lang w:val="en-US" w:eastAsia="zh-CN"/>
        </w:rPr>
        <w:t>check if EPS counting is required and counting the number of UEs/PDUs</w:t>
      </w:r>
      <w:r>
        <w:rPr>
          <w:lang w:val="en-US" w:eastAsia="zh-CN"/>
        </w:rPr>
        <w:t xml:space="preserve"> only</w:t>
      </w:r>
      <w:r>
        <w:rPr>
          <w:rFonts w:hint="eastAsia"/>
          <w:lang w:val="en-US" w:eastAsia="zh-CN"/>
        </w:rPr>
        <w:t xml:space="preserve"> if EPS counting is configured and required</w:t>
      </w:r>
      <w:r>
        <w:rPr>
          <w:lang w:val="en-US" w:eastAsia="zh-CN"/>
        </w:rPr>
        <w:t>.</w:t>
      </w:r>
    </w:p>
    <w:p w14:paraId="1A827331" w14:textId="77777777" w:rsidR="00893F43" w:rsidRDefault="00893F43" w:rsidP="00893F43">
      <w:pPr>
        <w:rPr>
          <w:lang w:val="en-US" w:eastAsia="zh-CN"/>
        </w:rPr>
      </w:pPr>
      <w:r>
        <w:rPr>
          <w:rFonts w:hint="eastAsia"/>
          <w:lang w:val="en-US" w:eastAsia="zh-CN"/>
        </w:rPr>
        <w:t>To support this, it is proposed that:</w:t>
      </w:r>
    </w:p>
    <w:p w14:paraId="1989DDD1" w14:textId="77777777" w:rsidR="00893F43" w:rsidRDefault="00893F43" w:rsidP="00893F43">
      <w:pPr>
        <w:pStyle w:val="B1"/>
        <w:numPr>
          <w:ilvl w:val="0"/>
          <w:numId w:val="8"/>
        </w:numPr>
        <w:rPr>
          <w:lang w:val="en-US" w:eastAsia="zh-CN"/>
        </w:rPr>
      </w:pPr>
      <w:r>
        <w:rPr>
          <w:rFonts w:hint="eastAsia"/>
          <w:lang w:val="en-US" w:eastAsia="zh-CN"/>
        </w:rPr>
        <w:t xml:space="preserve">when invoking </w:t>
      </w:r>
      <w:proofErr w:type="spellStart"/>
      <w:r>
        <w:rPr>
          <w:rFonts w:hint="eastAsia"/>
          <w:lang w:val="en-US" w:eastAsia="zh-CN"/>
        </w:rPr>
        <w:t>NumOfUEsUpdate</w:t>
      </w:r>
      <w:proofErr w:type="spellEnd"/>
      <w:r>
        <w:rPr>
          <w:lang w:val="en-US" w:eastAsia="zh-CN"/>
        </w:rPr>
        <w:t xml:space="preserve"> from EPS</w:t>
      </w:r>
      <w:r>
        <w:rPr>
          <w:rFonts w:hint="eastAsia"/>
          <w:lang w:val="en-US" w:eastAsia="zh-CN"/>
        </w:rPr>
        <w:t>, the SMF+PGW-C provides SMF Instance ID to the NSACF, to make the NSACF be aware of the requester is an SMF+PGW-C, thus perform NSAC for EPC;</w:t>
      </w:r>
    </w:p>
    <w:p w14:paraId="590F6B8C" w14:textId="77777777" w:rsidR="00893F43" w:rsidRDefault="00893F43" w:rsidP="00893F43">
      <w:pPr>
        <w:pStyle w:val="B1"/>
        <w:numPr>
          <w:ilvl w:val="0"/>
          <w:numId w:val="8"/>
        </w:numPr>
        <w:rPr>
          <w:lang w:val="en-US" w:eastAsia="zh-CN"/>
        </w:rPr>
      </w:pPr>
      <w:proofErr w:type="gramStart"/>
      <w:r>
        <w:rPr>
          <w:lang w:val="en-US" w:eastAsia="zh-CN"/>
        </w:rPr>
        <w:t>when</w:t>
      </w:r>
      <w:proofErr w:type="gramEnd"/>
      <w:r>
        <w:rPr>
          <w:lang w:val="en-US" w:eastAsia="zh-CN"/>
        </w:rPr>
        <w:t xml:space="preserve"> invoking </w:t>
      </w:r>
      <w:proofErr w:type="spellStart"/>
      <w:r>
        <w:rPr>
          <w:lang w:val="en-US" w:eastAsia="zh-CN"/>
        </w:rPr>
        <w:t>NumOfPDUsUpdate</w:t>
      </w:r>
      <w:proofErr w:type="spellEnd"/>
      <w:r>
        <w:rPr>
          <w:lang w:val="en-US" w:eastAsia="zh-CN"/>
        </w:rPr>
        <w:t xml:space="preserve"> from EPS, the SMF+PGW-C provides both SMF Instance ID and PGW-C FQDN to the NSACF. If only SMF Instance ID is provided, the NSACF still doesn’t know if the request is from an 5G SMF or a 4G combined SMF+PGW-C;</w:t>
      </w:r>
    </w:p>
    <w:p w14:paraId="3F9DC4C8" w14:textId="1508D504" w:rsidR="00893F43" w:rsidRDefault="00F545E7" w:rsidP="00893F43">
      <w:pPr>
        <w:rPr>
          <w:lang w:val="en-US" w:eastAsia="zh-CN"/>
        </w:rPr>
      </w:pPr>
      <w:r>
        <w:rPr>
          <w:rFonts w:hint="eastAsia"/>
          <w:lang w:val="en-US" w:eastAsia="zh-CN"/>
        </w:rPr>
        <w:t xml:space="preserve">In </w:t>
      </w:r>
      <w:r>
        <w:rPr>
          <w:lang w:val="en-US" w:eastAsia="zh-CN"/>
        </w:rPr>
        <w:t>addition</w:t>
      </w:r>
      <w:r>
        <w:rPr>
          <w:rFonts w:hint="eastAsia"/>
          <w:lang w:val="en-US" w:eastAsia="zh-CN"/>
        </w:rPr>
        <w:t>, t</w:t>
      </w:r>
      <w:r w:rsidR="00893F43">
        <w:rPr>
          <w:lang w:val="en-US" w:eastAsia="zh-CN"/>
        </w:rPr>
        <w:t xml:space="preserve">he SMF Instance ID and PGW FQDN can also be used by the NSACF to perform more monitoring and statistics, e.g. to monitoring per slice accessing number for each network function / network node, to adjust the network resources for certain network slice, etc. </w:t>
      </w:r>
    </w:p>
    <w:p w14:paraId="0D3799F9" w14:textId="77777777" w:rsidR="00DF3C9F" w:rsidRDefault="00DF3C9F" w:rsidP="00DF3C9F">
      <w:pPr>
        <w:rPr>
          <w:lang w:val="en-US" w:eastAsia="zh-CN"/>
        </w:rPr>
      </w:pPr>
    </w:p>
    <w:p w14:paraId="3D17A665" w14:textId="17D85000" w:rsidR="00CD2478" w:rsidRPr="006B5418" w:rsidRDefault="002232B7" w:rsidP="00CD2478">
      <w:pPr>
        <w:pStyle w:val="CRCoverPage"/>
        <w:rPr>
          <w:b/>
          <w:lang w:val="en-US"/>
        </w:rPr>
      </w:pPr>
      <w:r>
        <w:rPr>
          <w:b/>
          <w:lang w:val="en-US"/>
        </w:rPr>
        <w:t>2</w:t>
      </w:r>
      <w:r w:rsidR="00CD2478" w:rsidRPr="006B5418">
        <w:rPr>
          <w:b/>
          <w:lang w:val="en-US"/>
        </w:rPr>
        <w:t>. Proposal</w:t>
      </w:r>
    </w:p>
    <w:p w14:paraId="4F574AD4" w14:textId="17EFDD6E" w:rsidR="00CD2478" w:rsidRPr="006B5418" w:rsidRDefault="008A5E86" w:rsidP="00CD2478">
      <w:pPr>
        <w:rPr>
          <w:lang w:val="en-US"/>
        </w:rPr>
      </w:pPr>
      <w:r w:rsidRPr="006B5418">
        <w:rPr>
          <w:lang w:val="en-US"/>
        </w:rPr>
        <w:t xml:space="preserve">It is proposed to agree the following changes to 3GPP TS </w:t>
      </w:r>
      <w:r w:rsidR="002232B7">
        <w:rPr>
          <w:lang w:val="en-US"/>
        </w:rPr>
        <w:t>29.536 v0.</w:t>
      </w:r>
      <w:r w:rsidR="00D46D89">
        <w:rPr>
          <w:lang w:val="en-US"/>
        </w:rPr>
        <w:t>3</w:t>
      </w:r>
      <w:r w:rsidR="002232B7">
        <w:rPr>
          <w:lang w:val="en-US"/>
        </w:rPr>
        <w:t>.0</w:t>
      </w:r>
      <w:r w:rsidR="000D499A">
        <w:rPr>
          <w:lang w:val="en-US"/>
        </w:rPr>
        <w:t>, according to the above analysis</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06E5AFE5" w:rsidR="00231568" w:rsidRPr="006B5418" w:rsidRDefault="00231568" w:rsidP="00231568">
      <w:pPr>
        <w:rPr>
          <w:rFonts w:ascii="Arial" w:hAnsi="Arial" w:cs="Arial"/>
          <w:b/>
          <w:sz w:val="28"/>
          <w:szCs w:val="28"/>
          <w:lang w:val="en-US"/>
        </w:rPr>
      </w:pPr>
      <w:bookmarkStart w:id="0" w:name="_Hlk61529092"/>
    </w:p>
    <w:p w14:paraId="1F28A6B5" w14:textId="21D36E75"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2689A">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D2689A">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45F59CC" w14:textId="77777777" w:rsidR="00242A04" w:rsidRPr="004D3578" w:rsidRDefault="00242A04" w:rsidP="00242A04">
      <w:pPr>
        <w:pStyle w:val="1"/>
      </w:pPr>
      <w:bookmarkStart w:id="1" w:name="_Toc510696579"/>
      <w:bookmarkStart w:id="2" w:name="_Toc35971371"/>
      <w:bookmarkStart w:id="3" w:name="_Toc70325088"/>
      <w:bookmarkStart w:id="4" w:name="_Toc81226646"/>
      <w:bookmarkStart w:id="5" w:name="_Toc81555424"/>
      <w:bookmarkStart w:id="6" w:name="_Toc70325101"/>
      <w:bookmarkStart w:id="7" w:name="_Toc81226659"/>
      <w:bookmarkStart w:id="8" w:name="_Toc81555437"/>
      <w:bookmarkStart w:id="9" w:name="_Toc81226701"/>
      <w:bookmarkStart w:id="10" w:name="_Toc81555479"/>
      <w:bookmarkStart w:id="11" w:name="_Toc35971427"/>
      <w:bookmarkStart w:id="12" w:name="_Toc70325131"/>
      <w:bookmarkStart w:id="13" w:name="_Toc73369662"/>
      <w:r w:rsidRPr="004D3578">
        <w:t>2</w:t>
      </w:r>
      <w:r w:rsidRPr="004D3578">
        <w:tab/>
        <w:t>References</w:t>
      </w:r>
      <w:bookmarkEnd w:id="1"/>
      <w:bookmarkEnd w:id="2"/>
      <w:bookmarkEnd w:id="3"/>
      <w:bookmarkEnd w:id="4"/>
      <w:bookmarkEnd w:id="5"/>
    </w:p>
    <w:p w14:paraId="5904933E" w14:textId="77777777" w:rsidR="00242A04" w:rsidRPr="004D3578" w:rsidRDefault="00242A04" w:rsidP="00242A04">
      <w:r w:rsidRPr="004D3578">
        <w:t>The following documents contain provisions which, through reference in this text, constitute provisions of the present document.</w:t>
      </w:r>
    </w:p>
    <w:p w14:paraId="1F918AD7" w14:textId="77777777" w:rsidR="00242A04" w:rsidRPr="004D3578" w:rsidRDefault="00242A04" w:rsidP="00242A04">
      <w:pPr>
        <w:pStyle w:val="B1"/>
      </w:pPr>
      <w:bookmarkStart w:id="14" w:name="OLE_LINK1"/>
      <w:bookmarkStart w:id="15" w:name="OLE_LINK2"/>
      <w:bookmarkStart w:id="16" w:name="OLE_LINK3"/>
      <w:bookmarkStart w:id="17" w:name="OLE_LINK4"/>
      <w:r>
        <w:t>-</w:t>
      </w:r>
      <w:r>
        <w:tab/>
      </w:r>
      <w:r w:rsidRPr="004D3578">
        <w:t>References are either specific (identified by date of publication, edition number, version number, etc.) or non</w:t>
      </w:r>
      <w:r w:rsidRPr="004D3578">
        <w:noBreakHyphen/>
        <w:t>specific.</w:t>
      </w:r>
    </w:p>
    <w:p w14:paraId="2D88215D" w14:textId="77777777" w:rsidR="00242A04" w:rsidRPr="004D3578" w:rsidRDefault="00242A04" w:rsidP="00242A04">
      <w:pPr>
        <w:pStyle w:val="B1"/>
      </w:pPr>
      <w:r>
        <w:t>-</w:t>
      </w:r>
      <w:r>
        <w:tab/>
      </w:r>
      <w:r w:rsidRPr="004D3578">
        <w:t>For a specific reference, subsequent revisions do not apply.</w:t>
      </w:r>
    </w:p>
    <w:p w14:paraId="5A74BCA8" w14:textId="77777777" w:rsidR="00242A04" w:rsidRPr="004D3578" w:rsidRDefault="00242A04" w:rsidP="00242A04">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4"/>
    <w:bookmarkEnd w:id="15"/>
    <w:bookmarkEnd w:id="16"/>
    <w:bookmarkEnd w:id="17"/>
    <w:p w14:paraId="4B766AFF" w14:textId="77777777" w:rsidR="00242A04" w:rsidRDefault="00242A04" w:rsidP="00242A04">
      <w:pPr>
        <w:pStyle w:val="EX"/>
      </w:pPr>
      <w:r w:rsidRPr="004D3578">
        <w:t>[1]</w:t>
      </w:r>
      <w:r w:rsidRPr="004D3578">
        <w:tab/>
        <w:t>3GPP TR 21.905: "Vocabulary for 3GPP Specifications".</w:t>
      </w:r>
    </w:p>
    <w:p w14:paraId="18F39D0B" w14:textId="77777777" w:rsidR="00242A04" w:rsidRPr="005E4D39" w:rsidRDefault="00242A04" w:rsidP="00242A04">
      <w:pPr>
        <w:pStyle w:val="EX"/>
      </w:pPr>
      <w:r>
        <w:t>[2</w:t>
      </w:r>
      <w:r w:rsidRPr="005E4D39">
        <w:t>]</w:t>
      </w:r>
      <w:r w:rsidRPr="005E4D39">
        <w:tab/>
        <w:t>3GPP</w:t>
      </w:r>
      <w:r>
        <w:t> </w:t>
      </w:r>
      <w:r w:rsidRPr="005E4D39">
        <w:t>TS</w:t>
      </w:r>
      <w:r>
        <w:t> </w:t>
      </w:r>
      <w:r w:rsidRPr="005E4D39">
        <w:t>23.501: "System Architecture for the 5G System; Stage 2".</w:t>
      </w:r>
    </w:p>
    <w:p w14:paraId="54DC71C2" w14:textId="77777777" w:rsidR="00242A04" w:rsidRPr="005E4D39" w:rsidRDefault="00242A04" w:rsidP="00242A04">
      <w:pPr>
        <w:pStyle w:val="EX"/>
      </w:pPr>
      <w:r w:rsidRPr="005E4D39">
        <w:t>[</w:t>
      </w:r>
      <w:r>
        <w:t>3</w:t>
      </w:r>
      <w:r w:rsidRPr="005E4D39">
        <w:t>]</w:t>
      </w:r>
      <w:r w:rsidRPr="005E4D39">
        <w:tab/>
        <w:t>3GPP</w:t>
      </w:r>
      <w:r>
        <w:t> </w:t>
      </w:r>
      <w:r w:rsidRPr="005E4D39">
        <w:t>TS</w:t>
      </w:r>
      <w:r>
        <w:t> </w:t>
      </w:r>
      <w:r w:rsidRPr="005E4D39">
        <w:t>23.502: "Procedures for the 5G System; Stage 2".</w:t>
      </w:r>
    </w:p>
    <w:p w14:paraId="2804F340" w14:textId="77777777" w:rsidR="00242A04" w:rsidRPr="005E4D39" w:rsidRDefault="00242A04" w:rsidP="00242A0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0F49492" w14:textId="77777777" w:rsidR="00242A04" w:rsidRDefault="00242A04" w:rsidP="00242A0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21F49954" w14:textId="77777777" w:rsidR="00242A04" w:rsidRDefault="00242A04" w:rsidP="00242A04">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0" w:history="1">
        <w:r>
          <w:rPr>
            <w:rStyle w:val="aa"/>
            <w:lang w:val="en-US"/>
          </w:rPr>
          <w:t>https://spec.openapis.org/oas/v3.0.0</w:t>
        </w:r>
      </w:hyperlink>
      <w:r>
        <w:rPr>
          <w:lang w:val="en-US"/>
        </w:rPr>
        <w:t>.</w:t>
      </w:r>
    </w:p>
    <w:p w14:paraId="3FAB01C2" w14:textId="77777777" w:rsidR="00242A04" w:rsidRDefault="00242A04" w:rsidP="00242A04">
      <w:pPr>
        <w:pStyle w:val="EX"/>
      </w:pPr>
      <w:r w:rsidRPr="00E535AD">
        <w:t>[</w:t>
      </w:r>
      <w:r>
        <w:t>7</w:t>
      </w:r>
      <w:r w:rsidRPr="00E535AD">
        <w:t>]</w:t>
      </w:r>
      <w:r w:rsidRPr="00E535AD">
        <w:tab/>
      </w:r>
      <w:r>
        <w:t>3GPP TR 21.900: "</w:t>
      </w:r>
      <w:r w:rsidRPr="00F051FD">
        <w:t>Technical Specification Group working methods</w:t>
      </w:r>
      <w:r>
        <w:t>".</w:t>
      </w:r>
    </w:p>
    <w:p w14:paraId="1E6F4BF1" w14:textId="77777777" w:rsidR="00242A04" w:rsidRPr="00E535AD" w:rsidRDefault="00242A04" w:rsidP="00242A04">
      <w:pPr>
        <w:pStyle w:val="EX"/>
      </w:pPr>
      <w:r w:rsidRPr="00E535AD">
        <w:t>[</w:t>
      </w:r>
      <w:r>
        <w:t>8</w:t>
      </w:r>
      <w:r w:rsidRPr="00E535AD">
        <w:t>]</w:t>
      </w:r>
      <w:r w:rsidRPr="00E535AD">
        <w:tab/>
        <w:t>3GPP TS 33.501: "Security architecture and procedures for 5G system".</w:t>
      </w:r>
    </w:p>
    <w:p w14:paraId="2EC11593" w14:textId="77777777" w:rsidR="00242A04" w:rsidRPr="00E535AD" w:rsidRDefault="00242A04" w:rsidP="00242A04">
      <w:pPr>
        <w:pStyle w:val="EX"/>
      </w:pPr>
      <w:r w:rsidRPr="00E535AD">
        <w:t>[</w:t>
      </w:r>
      <w:r>
        <w:t>9</w:t>
      </w:r>
      <w:r w:rsidRPr="00E535AD">
        <w:t>]</w:t>
      </w:r>
      <w:r w:rsidRPr="00E535AD">
        <w:tab/>
        <w:t>IETF RFC 6749: "</w:t>
      </w:r>
      <w:r w:rsidRPr="009E3528">
        <w:t xml:space="preserve">The </w:t>
      </w:r>
      <w:proofErr w:type="spellStart"/>
      <w:r w:rsidRPr="009E3528">
        <w:t>OAuth</w:t>
      </w:r>
      <w:proofErr w:type="spellEnd"/>
      <w:r w:rsidRPr="009E3528">
        <w:t xml:space="preserve"> 2.0 Authorization Framework</w:t>
      </w:r>
      <w:r w:rsidRPr="00E535AD">
        <w:t>".</w:t>
      </w:r>
    </w:p>
    <w:p w14:paraId="406564A5" w14:textId="77777777" w:rsidR="00242A04" w:rsidRPr="00986E88" w:rsidRDefault="00242A04" w:rsidP="00242A0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CD2E948" w14:textId="77777777" w:rsidR="00242A04" w:rsidRPr="00986E88" w:rsidRDefault="00242A04" w:rsidP="00242A0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124C32BF" w14:textId="77777777" w:rsidR="00242A04" w:rsidRPr="00986E88" w:rsidRDefault="00242A04" w:rsidP="00242A0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04376B9" w14:textId="77777777" w:rsidR="00242A04" w:rsidRDefault="00242A04" w:rsidP="00242A04">
      <w:pPr>
        <w:pStyle w:val="EX"/>
      </w:pPr>
      <w:r>
        <w:t>[13]</w:t>
      </w:r>
      <w:r>
        <w:tab/>
        <w:t>IETF RFC 7807: "Problem Details for HTTP APIs".</w:t>
      </w:r>
    </w:p>
    <w:p w14:paraId="072E4691" w14:textId="77777777" w:rsidR="00242A04" w:rsidRDefault="00242A04" w:rsidP="00242A04">
      <w:pPr>
        <w:pStyle w:val="EX"/>
      </w:pPr>
      <w:r>
        <w:rPr>
          <w:lang w:eastAsia="zh-CN"/>
        </w:rPr>
        <w:t>[14]</w:t>
      </w:r>
      <w:r>
        <w:rPr>
          <w:lang w:eastAsia="zh-CN"/>
        </w:rPr>
        <w:tab/>
        <w:t>IETF RFC 6902: "JavaScript Object Notation (JSON) Patch"</w:t>
      </w:r>
      <w:proofErr w:type="gramStart"/>
      <w:r>
        <w:rPr>
          <w:lang w:eastAsia="zh-CN"/>
        </w:rPr>
        <w:t>.</w:t>
      </w:r>
      <w:r>
        <w:t>[</w:t>
      </w:r>
      <w:proofErr w:type="gramEnd"/>
      <w:r>
        <w:t>15]</w:t>
      </w:r>
      <w:r>
        <w:tab/>
      </w:r>
      <w:r w:rsidRPr="005E4D39">
        <w:t>3GPP</w:t>
      </w:r>
      <w:r>
        <w:t> </w:t>
      </w:r>
      <w:r w:rsidRPr="005E4D39">
        <w:t>TS</w:t>
      </w:r>
      <w:r>
        <w:t> </w:t>
      </w:r>
      <w:r w:rsidRPr="005E4D39">
        <w:t>29.5</w:t>
      </w:r>
      <w:r>
        <w:t>18</w:t>
      </w:r>
      <w:r w:rsidRPr="005E4D39">
        <w:t>: "5G</w:t>
      </w:r>
      <w:r>
        <w:t xml:space="preserve"> System; Access and Mobility Management Service; Stage 3".</w:t>
      </w:r>
    </w:p>
    <w:p w14:paraId="1555D45D" w14:textId="779F0DB1" w:rsidR="00242A04" w:rsidRDefault="00242A04" w:rsidP="00242A04">
      <w:pPr>
        <w:pStyle w:val="EX"/>
      </w:pPr>
      <w:r w:rsidRPr="005E4D39">
        <w:t>[</w:t>
      </w:r>
      <w:r>
        <w:t>16</w:t>
      </w:r>
      <w:r w:rsidRPr="005E4D39">
        <w:t>]</w:t>
      </w:r>
      <w:r w:rsidRPr="005E4D39">
        <w:tab/>
        <w:t>3GPP</w:t>
      </w:r>
      <w:r>
        <w:t> </w:t>
      </w:r>
      <w:r w:rsidRPr="005E4D39">
        <w:t>TS</w:t>
      </w:r>
      <w:r>
        <w:t> </w:t>
      </w:r>
      <w:r w:rsidRPr="005E4D39">
        <w:t>29.5</w:t>
      </w:r>
      <w:r>
        <w:t>71</w:t>
      </w:r>
      <w:r w:rsidRPr="005E4D39">
        <w:t>: "</w:t>
      </w:r>
      <w:r w:rsidRPr="003B2883">
        <w:rPr>
          <w:lang w:eastAsia="zh-CN"/>
        </w:rPr>
        <w:t>5G System; Common Data Types for Service Based Interfaces</w:t>
      </w:r>
      <w:ins w:id="18" w:author="Zhijun rev1" w:date="2021-10-13T10:17:00Z">
        <w:r w:rsidR="00B27031">
          <w:rPr>
            <w:lang w:eastAsia="zh-CN"/>
          </w:rPr>
          <w:t>;</w:t>
        </w:r>
      </w:ins>
      <w:r w:rsidRPr="003B2883">
        <w:rPr>
          <w:lang w:eastAsia="zh-CN"/>
        </w:rPr>
        <w:t xml:space="preserve"> Stage 3</w:t>
      </w:r>
      <w:r>
        <w:t>".</w:t>
      </w:r>
    </w:p>
    <w:p w14:paraId="26093D2A" w14:textId="70E04835" w:rsidR="00242A04" w:rsidRDefault="00242A04" w:rsidP="00242A04">
      <w:pPr>
        <w:pStyle w:val="EX"/>
        <w:rPr>
          <w:ins w:id="19" w:author="Zhijun rev1" w:date="2021-10-13T10:15:00Z"/>
        </w:rPr>
      </w:pPr>
      <w:ins w:id="20" w:author="Zhijun rev1" w:date="2021-10-13T10:15:00Z">
        <w:r w:rsidRPr="005E4D39">
          <w:t>[</w:t>
        </w:r>
      </w:ins>
      <w:ins w:id="21" w:author="Zhijun rev1" w:date="2021-10-13T10:16:00Z">
        <w:r w:rsidRPr="00242A04">
          <w:rPr>
            <w:highlight w:val="yellow"/>
          </w:rPr>
          <w:t>xx</w:t>
        </w:r>
      </w:ins>
      <w:ins w:id="22" w:author="Zhijun rev1" w:date="2021-10-13T10:15:00Z">
        <w:r w:rsidRPr="005E4D39">
          <w:t>]</w:t>
        </w:r>
        <w:r w:rsidRPr="005E4D39">
          <w:tab/>
          <w:t>3GPP</w:t>
        </w:r>
        <w:r>
          <w:t> </w:t>
        </w:r>
        <w:r w:rsidRPr="005E4D39">
          <w:t>TS</w:t>
        </w:r>
        <w:r>
          <w:t> </w:t>
        </w:r>
        <w:r w:rsidRPr="005E4D39">
          <w:t>29.5</w:t>
        </w:r>
      </w:ins>
      <w:ins w:id="23" w:author="Zhijun rev1" w:date="2021-10-13T10:16:00Z">
        <w:r>
          <w:t>10</w:t>
        </w:r>
      </w:ins>
      <w:ins w:id="24" w:author="Zhijun rev1" w:date="2021-10-13T10:15:00Z">
        <w:r w:rsidRPr="005E4D39">
          <w:t>: "</w:t>
        </w:r>
        <w:r w:rsidRPr="003B2883">
          <w:rPr>
            <w:lang w:eastAsia="zh-CN"/>
          </w:rPr>
          <w:t xml:space="preserve">5G System; </w:t>
        </w:r>
      </w:ins>
      <w:ins w:id="25" w:author="Zhijun rev1" w:date="2021-10-13T10:16:00Z">
        <w:r w:rsidR="00481ECB" w:rsidRPr="00690A26">
          <w:t>Network Function Repository Services</w:t>
        </w:r>
        <w:r w:rsidR="00481ECB">
          <w:t>;</w:t>
        </w:r>
      </w:ins>
      <w:ins w:id="26" w:author="Zhijun rev1" w:date="2021-10-13T10:15:00Z">
        <w:r w:rsidRPr="003B2883">
          <w:rPr>
            <w:lang w:eastAsia="zh-CN"/>
          </w:rPr>
          <w:t xml:space="preserve"> Stage 3</w:t>
        </w:r>
        <w:r>
          <w:t>".</w:t>
        </w:r>
      </w:ins>
    </w:p>
    <w:p w14:paraId="4B7C3AD7" w14:textId="77777777" w:rsidR="00242A04" w:rsidRDefault="00242A04" w:rsidP="00242A04"/>
    <w:p w14:paraId="31452DDE" w14:textId="77777777" w:rsidR="00242A04" w:rsidRPr="006B5418" w:rsidRDefault="00242A04" w:rsidP="00242A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CFA05A" w14:textId="48B443F1" w:rsidR="000B494A" w:rsidRDefault="000B494A" w:rsidP="000B494A">
      <w:pPr>
        <w:pStyle w:val="5"/>
      </w:pPr>
      <w:r>
        <w:t>5.2.2.2.2</w:t>
      </w:r>
      <w:r>
        <w:tab/>
      </w:r>
      <w:del w:id="27" w:author="Zhijun rev1" w:date="2021-10-13T10:00:00Z">
        <w:r w:rsidDel="000102ED">
          <w:delText xml:space="preserve">AMF initiated </w:delText>
        </w:r>
      </w:del>
      <w:proofErr w:type="gramStart"/>
      <w:r>
        <w:t>network</w:t>
      </w:r>
      <w:proofErr w:type="gramEnd"/>
      <w:r>
        <w:t xml:space="preserve"> slice admission control</w:t>
      </w:r>
      <w:bookmarkEnd w:id="6"/>
      <w:bookmarkEnd w:id="7"/>
      <w:bookmarkEnd w:id="8"/>
      <w:ins w:id="28" w:author="Zhijun rev1" w:date="2021-10-13T10:00:00Z">
        <w:r w:rsidR="000102ED">
          <w:t xml:space="preserve"> for controlling the number of UEs</w:t>
        </w:r>
      </w:ins>
    </w:p>
    <w:p w14:paraId="23479DE0" w14:textId="758DE061" w:rsidR="000B494A" w:rsidRPr="007021DF" w:rsidRDefault="000B494A" w:rsidP="000B494A">
      <w:bookmarkStart w:id="29" w:name="_Toc510696594"/>
      <w:bookmarkStart w:id="30" w:name="_Toc35971386"/>
      <w:r w:rsidRPr="007021DF">
        <w:t xml:space="preserve">The </w:t>
      </w:r>
      <w:r w:rsidRPr="007021DF">
        <w:rPr>
          <w:rFonts w:hint="eastAsia"/>
          <w:lang w:eastAsia="zh-CN"/>
        </w:rPr>
        <w:t>NF Service Consumer</w:t>
      </w:r>
      <w:r w:rsidRPr="007021DF">
        <w:t xml:space="preserve"> (e.g. AMF</w:t>
      </w:r>
      <w:ins w:id="31" w:author="Zhijun" w:date="2021-09-13T16:03:00Z">
        <w:r w:rsidR="00AC09B4">
          <w:t>, combined SMF+PGW-C</w:t>
        </w:r>
      </w:ins>
      <w:r w:rsidRPr="007021DF">
        <w:rPr>
          <w:rFonts w:hint="eastAsia"/>
          <w:lang w:eastAsia="zh-CN"/>
        </w:rPr>
        <w:t>)</w:t>
      </w:r>
      <w:r w:rsidRPr="007021DF">
        <w:t xml:space="preserve"> shall </w:t>
      </w:r>
      <w:r>
        <w:rPr>
          <w:lang w:eastAsia="zh-CN"/>
        </w:rPr>
        <w:t xml:space="preserve">invoke the </w:t>
      </w:r>
      <w:proofErr w:type="spellStart"/>
      <w:r>
        <w:rPr>
          <w:lang w:eastAsia="zh-CN"/>
        </w:rPr>
        <w:t>NumOfUEsUpdate</w:t>
      </w:r>
      <w:proofErr w:type="spellEnd"/>
      <w:r w:rsidRPr="007021DF">
        <w:rPr>
          <w:rFonts w:hint="eastAsia"/>
          <w:lang w:eastAsia="zh-CN"/>
        </w:rPr>
        <w:t xml:space="preserve"> service </w:t>
      </w:r>
      <w:r>
        <w:rPr>
          <w:lang w:eastAsia="zh-CN"/>
        </w:rPr>
        <w:t>operation to request the NSACF to perform network slice admission control procedure related to the number of UEs,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5.2.2.2.</w:t>
      </w:r>
      <w:r>
        <w:rPr>
          <w:lang w:eastAsia="zh-CN"/>
        </w:rPr>
        <w:t>2</w:t>
      </w:r>
      <w:r w:rsidRPr="007021DF">
        <w:t>-1.</w:t>
      </w:r>
    </w:p>
    <w:p w14:paraId="0D80538C" w14:textId="77777777" w:rsidR="000B494A" w:rsidRPr="007021DF" w:rsidRDefault="000B494A" w:rsidP="000B494A">
      <w:pPr>
        <w:pStyle w:val="TH"/>
      </w:pPr>
      <w:r w:rsidRPr="007021DF">
        <w:rPr>
          <w:lang w:val="fr-FR"/>
        </w:rPr>
        <w:object w:dxaOrig="9435" w:dyaOrig="3482" w14:anchorId="23C8C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173.5pt" o:ole="">
            <v:imagedata r:id="rId11" o:title=""/>
          </v:shape>
          <o:OLEObject Type="Embed" ProgID="Visio.Drawing.11" ShapeID="_x0000_i1025" DrawAspect="Content" ObjectID="_1695713373" r:id="rId12"/>
        </w:object>
      </w:r>
    </w:p>
    <w:p w14:paraId="0F11EC0B" w14:textId="77777777" w:rsidR="000B494A" w:rsidRPr="007021DF" w:rsidRDefault="000B494A" w:rsidP="000B494A">
      <w:pPr>
        <w:pStyle w:val="TF"/>
      </w:pPr>
      <w:r w:rsidRPr="007021DF">
        <w:t>Figure 5.2.2.2.</w:t>
      </w:r>
      <w:r>
        <w:rPr>
          <w:lang w:eastAsia="zh-CN"/>
        </w:rPr>
        <w:t>2</w:t>
      </w:r>
      <w:r w:rsidRPr="007021DF">
        <w:t xml:space="preserve">-1: </w:t>
      </w:r>
      <w:r>
        <w:rPr>
          <w:lang w:eastAsia="zh-CN"/>
        </w:rPr>
        <w:t>Availability Check for Number of UEs per Slice</w:t>
      </w:r>
    </w:p>
    <w:p w14:paraId="3D990EBB" w14:textId="71CFE73C" w:rsidR="000B494A" w:rsidRDefault="000B494A" w:rsidP="000B494A">
      <w:pPr>
        <w:pStyle w:val="B1"/>
      </w:pPr>
      <w:r w:rsidRPr="007021DF">
        <w:lastRenderedPageBreak/>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ins w:id="32" w:author="Zhijun" w:date="2021-09-13T16:03:00Z">
        <w:r w:rsidR="00840F76">
          <w:rPr>
            <w:lang w:eastAsia="zh-CN"/>
          </w:rPr>
          <w:t>, combined SMF+PGW-C</w:t>
        </w:r>
      </w:ins>
      <w:r w:rsidRPr="007021DF">
        <w:rPr>
          <w:rFonts w:hint="eastAsia"/>
          <w:lang w:eastAsia="zh-CN"/>
        </w:rPr>
        <w:t>)</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UEs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proofErr w:type="spellStart"/>
      <w:r>
        <w:rPr>
          <w:lang w:eastAsia="zh-CN"/>
        </w:rPr>
        <w:t>ues</w:t>
      </w:r>
      <w:proofErr w:type="spellEnd"/>
      <w:r w:rsidRPr="007021DF">
        <w:rPr>
          <w:rFonts w:hint="eastAsia"/>
          <w:lang w:eastAsia="zh-CN"/>
        </w:rPr>
        <w:t>) in</w:t>
      </w:r>
      <w:r w:rsidRPr="007021DF">
        <w:t xml:space="preserve"> the </w:t>
      </w:r>
      <w:r>
        <w:t>NSACF</w:t>
      </w:r>
      <w:r w:rsidRPr="007021DF">
        <w:t xml:space="preserve">. </w:t>
      </w:r>
    </w:p>
    <w:p w14:paraId="33D6E045" w14:textId="77777777" w:rsidR="000B494A" w:rsidRDefault="000B494A" w:rsidP="000B494A">
      <w:pPr>
        <w:pStyle w:val="B1"/>
        <w:ind w:firstLine="0"/>
      </w:pPr>
      <w:r w:rsidRPr="007021DF">
        <w:t xml:space="preserve">The payload body of the </w:t>
      </w:r>
      <w:r w:rsidRPr="007021DF">
        <w:rPr>
          <w:rFonts w:hint="eastAsia"/>
        </w:rPr>
        <w:t>P</w:t>
      </w:r>
      <w:r>
        <w:t>OST</w:t>
      </w:r>
      <w:r w:rsidRPr="007021DF">
        <w:t xml:space="preserve"> request shall contain </w:t>
      </w:r>
      <w:r>
        <w:t xml:space="preserve">the input data structure (i.e. </w:t>
      </w:r>
      <w:proofErr w:type="spellStart"/>
      <w:r>
        <w:t>UeACRequestData</w:t>
      </w:r>
      <w:proofErr w:type="spellEnd"/>
      <w:r>
        <w:t>) for network slice admission control, which shall contain the following information:</w:t>
      </w:r>
    </w:p>
    <w:p w14:paraId="556683B8" w14:textId="77777777" w:rsidR="000B494A" w:rsidRPr="007023A4" w:rsidRDefault="000B494A" w:rsidP="000B494A">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SUPI of the UE;</w:t>
      </w:r>
    </w:p>
    <w:p w14:paraId="58D7FCB7" w14:textId="77777777" w:rsidR="000B494A" w:rsidRPr="007023A4" w:rsidRDefault="000B494A" w:rsidP="000B494A">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a</w:t>
      </w:r>
      <w:proofErr w:type="gramEnd"/>
      <w:r w:rsidRPr="007023A4">
        <w:rPr>
          <w:rFonts w:eastAsia="Times New Roman"/>
        </w:rPr>
        <w:t xml:space="preserve"> list of S-NSSAIs which are subject to NSAC, and for each S-NSSAI a</w:t>
      </w:r>
      <w:r>
        <w:rPr>
          <w:rFonts w:eastAsia="Times New Roman"/>
        </w:rPr>
        <w:t>n</w:t>
      </w:r>
      <w:r w:rsidRPr="007023A4">
        <w:rPr>
          <w:rFonts w:eastAsia="Times New Roman"/>
        </w:rPr>
        <w:t xml:space="preserve"> update flag indicates the operat</w:t>
      </w:r>
      <w:r>
        <w:rPr>
          <w:rFonts w:eastAsia="Times New Roman"/>
        </w:rPr>
        <w:t>ion</w:t>
      </w:r>
      <w:r w:rsidRPr="007023A4">
        <w:rPr>
          <w:rFonts w:eastAsia="Times New Roman"/>
        </w:rPr>
        <w:t xml:space="preserve"> to that S-NSSAI;</w:t>
      </w:r>
    </w:p>
    <w:p w14:paraId="5071A46E" w14:textId="4D36F5AF" w:rsidR="006E191F" w:rsidRPr="007023A4" w:rsidRDefault="006E191F" w:rsidP="006E191F">
      <w:pPr>
        <w:pStyle w:val="B2"/>
        <w:rPr>
          <w:ins w:id="33" w:author="Zhijun rev2" w:date="2021-10-13T14:06:00Z"/>
          <w:rFonts w:eastAsia="Times New Roman"/>
        </w:rPr>
      </w:pPr>
      <w:ins w:id="34" w:author="Zhijun rev2" w:date="2021-10-13T14:06:00Z">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w:t>
        </w:r>
        <w:r>
          <w:rPr>
            <w:rFonts w:eastAsia="Times New Roman"/>
          </w:rPr>
          <w:t>NF</w:t>
        </w:r>
        <w:r w:rsidRPr="007023A4">
          <w:rPr>
            <w:rFonts w:eastAsia="Times New Roman"/>
          </w:rPr>
          <w:t xml:space="preserve"> Instance ID</w:t>
        </w:r>
        <w:r>
          <w:rPr>
            <w:rFonts w:eastAsia="Times New Roman"/>
          </w:rPr>
          <w:t>, identifying the request</w:t>
        </w:r>
      </w:ins>
      <w:ins w:id="35" w:author="Zhijun rev2" w:date="2021-10-14T10:41:00Z">
        <w:r w:rsidR="005205D9">
          <w:rPr>
            <w:rFonts w:eastAsia="Times New Roman"/>
          </w:rPr>
          <w:t>er</w:t>
        </w:r>
      </w:ins>
      <w:ins w:id="36" w:author="Zhijun rev2" w:date="2021-10-13T14:06:00Z">
        <w:r>
          <w:rPr>
            <w:rFonts w:eastAsia="Times New Roman"/>
          </w:rPr>
          <w:t xml:space="preserve"> NF</w:t>
        </w:r>
        <w:r w:rsidRPr="007023A4">
          <w:rPr>
            <w:rFonts w:eastAsia="Times New Roman"/>
          </w:rPr>
          <w:t>;</w:t>
        </w:r>
      </w:ins>
    </w:p>
    <w:p w14:paraId="7106CE45" w14:textId="77777777" w:rsidR="000B494A" w:rsidRDefault="000B494A" w:rsidP="000B494A">
      <w:pPr>
        <w:pStyle w:val="B1"/>
        <w:ind w:firstLine="0"/>
      </w:pPr>
      <w:r>
        <w:t>In addition, the POST request may also contain:</w:t>
      </w:r>
    </w:p>
    <w:p w14:paraId="2D242C72" w14:textId="6D28D8DA" w:rsidR="000B494A" w:rsidRPr="007023A4" w:rsidDel="005205D9" w:rsidRDefault="000B494A" w:rsidP="000B494A">
      <w:pPr>
        <w:pStyle w:val="B2"/>
        <w:rPr>
          <w:del w:id="37" w:author="Zhijun rev2" w:date="2021-10-14T10:42:00Z"/>
          <w:rFonts w:eastAsia="Times New Roman"/>
        </w:rPr>
      </w:pPr>
      <w:del w:id="38" w:author="Zhijun rev2" w:date="2021-10-14T10:42:00Z">
        <w:r w:rsidRPr="007023A4" w:rsidDel="005205D9">
          <w:rPr>
            <w:rFonts w:eastAsia="Times New Roman"/>
          </w:rPr>
          <w:delText>-</w:delText>
        </w:r>
        <w:r w:rsidDel="005205D9">
          <w:rPr>
            <w:rFonts w:eastAsia="Times New Roman"/>
          </w:rPr>
          <w:tab/>
        </w:r>
        <w:r w:rsidRPr="007023A4" w:rsidDel="005205D9">
          <w:rPr>
            <w:rFonts w:eastAsia="Times New Roman"/>
          </w:rPr>
          <w:delText>the AMF Instance ID;</w:delText>
        </w:r>
      </w:del>
    </w:p>
    <w:p w14:paraId="36EB41E3" w14:textId="4FEB3F69" w:rsidR="000102ED" w:rsidRPr="007023A4" w:rsidRDefault="000102ED" w:rsidP="000102ED">
      <w:pPr>
        <w:pStyle w:val="B2"/>
        <w:rPr>
          <w:ins w:id="39" w:author="Zhijun rev1" w:date="2021-10-13T09:59:00Z"/>
          <w:rFonts w:eastAsia="Times New Roman"/>
        </w:rPr>
      </w:pPr>
      <w:ins w:id="40" w:author="Zhijun rev1" w:date="2021-10-13T09:59:00Z">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w:t>
        </w:r>
        <w:r>
          <w:rPr>
            <w:rFonts w:eastAsia="Times New Roman"/>
          </w:rPr>
          <w:t>NF</w:t>
        </w:r>
        <w:r w:rsidRPr="007023A4">
          <w:rPr>
            <w:rFonts w:eastAsia="Times New Roman"/>
          </w:rPr>
          <w:t xml:space="preserve"> </w:t>
        </w:r>
        <w:r>
          <w:rPr>
            <w:rFonts w:eastAsia="Times New Roman"/>
          </w:rPr>
          <w:t xml:space="preserve">Type, identifying the </w:t>
        </w:r>
      </w:ins>
      <w:ins w:id="41" w:author="Zhijun rev1" w:date="2021-10-13T10:00:00Z">
        <w:r>
          <w:rPr>
            <w:rFonts w:eastAsia="Times New Roman"/>
          </w:rPr>
          <w:t xml:space="preserve">type of the </w:t>
        </w:r>
      </w:ins>
      <w:ins w:id="42" w:author="Zhijun rev1" w:date="2021-10-13T10:11:00Z">
        <w:r w:rsidR="005D15BC">
          <w:rPr>
            <w:rFonts w:eastAsia="Times New Roman"/>
          </w:rPr>
          <w:t>request</w:t>
        </w:r>
      </w:ins>
      <w:ins w:id="43" w:author="Zhijun rev2" w:date="2021-10-14T10:42:00Z">
        <w:r w:rsidR="005205D9">
          <w:rPr>
            <w:rFonts w:eastAsia="Times New Roman"/>
          </w:rPr>
          <w:t>er</w:t>
        </w:r>
      </w:ins>
      <w:ins w:id="44" w:author="Zhijun rev1" w:date="2021-10-13T10:11:00Z">
        <w:r w:rsidR="005D15BC">
          <w:rPr>
            <w:rFonts w:eastAsia="Times New Roman"/>
          </w:rPr>
          <w:t xml:space="preserve"> </w:t>
        </w:r>
      </w:ins>
      <w:ins w:id="45" w:author="Zhijun rev1" w:date="2021-10-13T09:59:00Z">
        <w:r w:rsidR="00B53C6F">
          <w:rPr>
            <w:rFonts w:eastAsia="Times New Roman"/>
          </w:rPr>
          <w:t>NF</w:t>
        </w:r>
      </w:ins>
      <w:ins w:id="46" w:author="Zhijun rev1" w:date="2021-10-13T10:01:00Z">
        <w:r w:rsidR="00B53C6F">
          <w:rPr>
            <w:rFonts w:eastAsia="Times New Roman"/>
          </w:rPr>
          <w:t xml:space="preserve"> (e.g. AMF, or SMF of a combined SMF+PGW-C). </w:t>
        </w:r>
        <w:r w:rsidR="00FF074C">
          <w:rPr>
            <w:rFonts w:eastAsia="Times New Roman"/>
          </w:rPr>
          <w:t xml:space="preserve">The NSACF may use this information for e.g. statistics </w:t>
        </w:r>
      </w:ins>
      <w:ins w:id="47" w:author="Zhijun rev1" w:date="2021-10-13T10:02:00Z">
        <w:r w:rsidR="004A62E8">
          <w:rPr>
            <w:rFonts w:eastAsia="Times New Roman"/>
          </w:rPr>
          <w:t>purpose</w:t>
        </w:r>
      </w:ins>
      <w:ins w:id="48" w:author="Zhijun rev1" w:date="2021-10-13T09:59:00Z">
        <w:r w:rsidRPr="007023A4">
          <w:rPr>
            <w:rFonts w:eastAsia="Times New Roman"/>
          </w:rPr>
          <w:t>;</w:t>
        </w:r>
      </w:ins>
    </w:p>
    <w:p w14:paraId="6F7F4F84" w14:textId="00248C72" w:rsidR="00C26122" w:rsidRPr="007023A4" w:rsidRDefault="000B494A" w:rsidP="000B494A">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EAC notification </w:t>
      </w:r>
      <w:proofErr w:type="spellStart"/>
      <w:r w:rsidRPr="007023A4">
        <w:rPr>
          <w:rFonts w:eastAsia="Times New Roman"/>
        </w:rPr>
        <w:t>callback</w:t>
      </w:r>
      <w:proofErr w:type="spellEnd"/>
      <w:r w:rsidRPr="007023A4">
        <w:rPr>
          <w:rFonts w:eastAsia="Times New Roman"/>
        </w:rPr>
        <w:t xml:space="preserve"> URI, if it is explicitly provided by the AMF;</w:t>
      </w:r>
    </w:p>
    <w:p w14:paraId="5F1C7C40" w14:textId="77777777" w:rsidR="000B494A" w:rsidRPr="007023A4" w:rsidRDefault="000B494A" w:rsidP="000B494A">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access type, over which the UE registers to the network</w:t>
      </w:r>
      <w:r>
        <w:rPr>
          <w:rFonts w:eastAsia="Times New Roman"/>
        </w:rPr>
        <w:t xml:space="preserve"> or deregisters from the network</w:t>
      </w:r>
      <w:r w:rsidRPr="007023A4">
        <w:rPr>
          <w:rFonts w:eastAsia="Times New Roman"/>
        </w:rPr>
        <w:t>;</w:t>
      </w:r>
    </w:p>
    <w:p w14:paraId="62D793B7" w14:textId="77777777" w:rsidR="000B494A" w:rsidRPr="007021DF" w:rsidRDefault="000B494A" w:rsidP="000B494A">
      <w:pPr>
        <w:pStyle w:val="B2"/>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additional access type, if the UE </w:t>
      </w:r>
      <w:r>
        <w:rPr>
          <w:rFonts w:eastAsia="Times New Roman"/>
        </w:rPr>
        <w:t>de</w:t>
      </w:r>
      <w:r w:rsidRPr="007023A4">
        <w:rPr>
          <w:rFonts w:eastAsia="Times New Roman"/>
        </w:rPr>
        <w:t xml:space="preserve">registers </w:t>
      </w:r>
      <w:r>
        <w:rPr>
          <w:rFonts w:eastAsia="Times New Roman"/>
        </w:rPr>
        <w:t>from</w:t>
      </w:r>
      <w:r w:rsidRPr="007023A4">
        <w:rPr>
          <w:rFonts w:eastAsia="Times New Roman"/>
        </w:rPr>
        <w:t xml:space="preserve"> the network</w:t>
      </w:r>
      <w:r>
        <w:rPr>
          <w:rFonts w:eastAsia="Times New Roman"/>
        </w:rPr>
        <w:t>, if the UE previously registered to the network</w:t>
      </w:r>
      <w:r w:rsidRPr="007023A4">
        <w:rPr>
          <w:rFonts w:eastAsia="Times New Roman"/>
        </w:rPr>
        <w:t xml:space="preserve"> over 3GPP access and Non-3GPP access</w:t>
      </w:r>
      <w:r>
        <w:rPr>
          <w:rFonts w:eastAsia="Times New Roman"/>
        </w:rPr>
        <w:t>.</w:t>
      </w:r>
    </w:p>
    <w:p w14:paraId="034AC5FA" w14:textId="77777777" w:rsidR="000B494A" w:rsidRPr="007021DF" w:rsidRDefault="000B494A" w:rsidP="000B494A">
      <w:pPr>
        <w:pStyle w:val="B1"/>
        <w:ind w:firstLine="0"/>
      </w:pPr>
      <w:r>
        <w:rPr>
          <w:lang w:eastAsia="zh-CN"/>
        </w:rPr>
        <w:t xml:space="preserve">The update flag shall be set to </w:t>
      </w:r>
      <w:r w:rsidRPr="00BC6396">
        <w:t>"</w:t>
      </w:r>
      <w:r w:rsidRPr="00BC6396">
        <w:rPr>
          <w:lang w:eastAsia="zh-CN"/>
        </w:rPr>
        <w:t>increase</w:t>
      </w:r>
      <w:r w:rsidRPr="00BC6396">
        <w:t>"</w:t>
      </w:r>
      <w:r>
        <w:t xml:space="preserve"> for a UE to be registered to a specific slice, and shall be set to </w:t>
      </w:r>
      <w:r w:rsidRPr="00BC6396">
        <w:t>"</w:t>
      </w:r>
      <w:r>
        <w:rPr>
          <w:lang w:eastAsia="zh-CN"/>
        </w:rPr>
        <w:t>de</w:t>
      </w:r>
      <w:r w:rsidRPr="00BC6396">
        <w:rPr>
          <w:lang w:eastAsia="zh-CN"/>
        </w:rPr>
        <w:t>crease</w:t>
      </w:r>
      <w:r w:rsidRPr="00BC6396">
        <w:t>"</w:t>
      </w:r>
      <w:r>
        <w:t xml:space="preserve"> for a UE to be deregistered from a specific slice. </w:t>
      </w:r>
    </w:p>
    <w:p w14:paraId="6699A9E9" w14:textId="77777777" w:rsidR="000B494A" w:rsidRDefault="000B494A" w:rsidP="000B494A">
      <w:pPr>
        <w:pStyle w:val="B1"/>
        <w:ind w:firstLine="0"/>
      </w:pPr>
      <w:r w:rsidRPr="00D53F28">
        <w:t>For NSAC of roaming UEs</w:t>
      </w:r>
      <w:r>
        <w:t xml:space="preserve">, the </w:t>
      </w:r>
      <w:r w:rsidRPr="007021DF">
        <w:rPr>
          <w:rFonts w:hint="eastAsia"/>
          <w:lang w:eastAsia="zh-CN"/>
        </w:rPr>
        <w:t>NF Service Consumer</w:t>
      </w:r>
      <w:r w:rsidRPr="007021DF">
        <w:t xml:space="preserve"> (e.g. </w:t>
      </w:r>
      <w:r w:rsidRPr="007021DF">
        <w:rPr>
          <w:rFonts w:hint="eastAsia"/>
          <w:lang w:eastAsia="zh-CN"/>
        </w:rPr>
        <w:t>AMF)</w:t>
      </w:r>
      <w:r>
        <w:rPr>
          <w:lang w:eastAsia="zh-CN"/>
        </w:rPr>
        <w:t xml:space="preserve"> shall provide the </w:t>
      </w:r>
      <w:r w:rsidRPr="00D53F28">
        <w:rPr>
          <w:lang w:eastAsia="zh-CN"/>
        </w:rPr>
        <w:t>S-NSSAI in serving PLMN,</w:t>
      </w:r>
      <w:r>
        <w:rPr>
          <w:lang w:eastAsia="zh-CN"/>
        </w:rPr>
        <w:t xml:space="preserve"> </w:t>
      </w:r>
      <w:r w:rsidRPr="00D53F28">
        <w:rPr>
          <w:lang w:eastAsia="zh-CN"/>
        </w:rPr>
        <w:t xml:space="preserve">and the </w:t>
      </w:r>
      <w:r w:rsidRPr="000072E9">
        <w:rPr>
          <w:lang w:eastAsia="zh-CN"/>
        </w:rPr>
        <w:t>corresponding mapped S-NSSAI in home PLMN</w:t>
      </w:r>
      <w:r>
        <w:rPr>
          <w:lang w:eastAsia="zh-CN"/>
        </w:rPr>
        <w:t xml:space="preserve"> to the </w:t>
      </w:r>
      <w:r w:rsidRPr="000072E9">
        <w:t>NSACF</w:t>
      </w:r>
      <w:r w:rsidRPr="00D16A7A">
        <w:t xml:space="preserve"> </w:t>
      </w:r>
      <w:r>
        <w:t>in serving PLMN.</w:t>
      </w:r>
    </w:p>
    <w:p w14:paraId="3018424A" w14:textId="77777777" w:rsidR="000B494A" w:rsidRPr="007021DF" w:rsidRDefault="000B494A" w:rsidP="000B494A">
      <w:pPr>
        <w:pStyle w:val="EditorsNote"/>
      </w:pPr>
      <w:r w:rsidRPr="00544B8C">
        <w:t>Editor's note: It is FFS how NSAC for Roaming UEs is controlled by HPLMN for HR cases.</w:t>
      </w:r>
    </w:p>
    <w:p w14:paraId="2DB3D7EB" w14:textId="77777777" w:rsidR="000B494A" w:rsidRPr="00BC6396" w:rsidRDefault="000B494A" w:rsidP="000B494A">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proofErr w:type="gramStart"/>
      <w:r w:rsidRPr="00BC6396">
        <w:rPr>
          <w:lang w:eastAsia="zh-CN"/>
        </w:rPr>
        <w:t>For</w:t>
      </w:r>
      <w:proofErr w:type="gramEnd"/>
      <w:r w:rsidRPr="00BC6396">
        <w:rPr>
          <w:lang w:eastAsia="zh-CN"/>
        </w:rPr>
        <w:t xml:space="preserve"> each S-NSSAI included in </w:t>
      </w:r>
      <w:proofErr w:type="spellStart"/>
      <w:r w:rsidRPr="00BC6396">
        <w:rPr>
          <w:lang w:eastAsia="zh-CN"/>
        </w:rPr>
        <w:t>UeACRequestData</w:t>
      </w:r>
      <w:proofErr w:type="spellEnd"/>
      <w:r w:rsidRPr="00BC6396">
        <w:rPr>
          <w:lang w:eastAsia="zh-CN"/>
        </w:rPr>
        <w:t>, the NSACF shall perform the following actions:</w:t>
      </w:r>
    </w:p>
    <w:p w14:paraId="676F0D56" w14:textId="77777777" w:rsidR="000B494A" w:rsidRPr="00BC6396" w:rsidRDefault="000B494A" w:rsidP="000B494A">
      <w:pPr>
        <w:pStyle w:val="B2"/>
        <w:rPr>
          <w:lang w:eastAsia="zh-CN"/>
        </w:rPr>
      </w:pPr>
      <w:r>
        <w:rPr>
          <w:lang w:eastAsia="zh-CN"/>
        </w:rPr>
        <w:t>-</w:t>
      </w:r>
      <w:r>
        <w:rPr>
          <w:lang w:eastAsia="zh-CN"/>
        </w:rPr>
        <w:tab/>
      </w:r>
      <w:r w:rsidRPr="00BC6396">
        <w:rPr>
          <w:lang w:eastAsia="zh-CN"/>
        </w:rPr>
        <w:t xml:space="preserve">if the update flag is set to </w:t>
      </w:r>
      <w:r w:rsidRPr="00BC6396">
        <w:t>"</w:t>
      </w:r>
      <w:r w:rsidRPr="00BC6396">
        <w:rPr>
          <w:lang w:eastAsia="zh-CN"/>
        </w:rPr>
        <w:t>increase</w:t>
      </w:r>
      <w:r w:rsidRPr="00BC6396">
        <w:t>", the NSACF shall first check the total number of UEs to this slice will not exceed the maximum number of UEs allowed to be registered to this slice.</w:t>
      </w:r>
      <w:r>
        <w:t xml:space="preserve"> When counting the total number of the UEs (including the UEs indicated in the request and the UEs already stored in the NSACF), the NSACF shall check whether a UE indicated in the request is already in the UE ID list stored in the NSACF.</w:t>
      </w:r>
    </w:p>
    <w:p w14:paraId="2A5F9A93" w14:textId="77777777" w:rsidR="000B494A" w:rsidRPr="00BC6396" w:rsidRDefault="000B494A" w:rsidP="000B494A">
      <w:pPr>
        <w:pStyle w:val="B3"/>
        <w:rPr>
          <w:lang w:eastAsia="zh-CN"/>
        </w:rPr>
      </w:pPr>
      <w:r w:rsidRPr="00BC6396">
        <w:rPr>
          <w:lang w:eastAsia="zh-CN"/>
        </w:rPr>
        <w:t>-</w:t>
      </w:r>
      <w:r w:rsidRPr="00BC6396">
        <w:rPr>
          <w:lang w:eastAsia="zh-CN"/>
        </w:rPr>
        <w:tab/>
        <w:t>if no excess, the NSACF records the</w:t>
      </w:r>
      <w:r w:rsidRPr="00BC6396">
        <w:rPr>
          <w:rFonts w:hint="eastAsia"/>
          <w:lang w:eastAsia="zh-CN"/>
        </w:rPr>
        <w:t xml:space="preserve"> indicated</w:t>
      </w:r>
      <w:r w:rsidRPr="00BC6396">
        <w:rPr>
          <w:lang w:eastAsia="zh-CN"/>
        </w:rPr>
        <w:t xml:space="preserve"> UEs to the UE ID list stored in the NSACF</w:t>
      </w:r>
      <w:r w:rsidRPr="00BC6396">
        <w:rPr>
          <w:rFonts w:hint="eastAsia"/>
          <w:lang w:eastAsia="zh-CN"/>
        </w:rPr>
        <w:t xml:space="preserve">, and </w:t>
      </w:r>
      <w:r w:rsidRPr="00BC6396">
        <w:rPr>
          <w:lang w:eastAsia="zh-CN"/>
        </w:rPr>
        <w:t>updates the total number of UEs registered to this slice</w:t>
      </w:r>
      <w:r w:rsidRPr="00BC6396">
        <w:rPr>
          <w:rFonts w:hint="eastAsia"/>
          <w:lang w:eastAsia="zh-CN"/>
        </w:rPr>
        <w:t xml:space="preserve"> accordingly</w:t>
      </w:r>
      <w:r>
        <w:rPr>
          <w:lang w:eastAsia="zh-CN"/>
        </w:rPr>
        <w:t xml:space="preserve">. If UE Id is already available in the UE ID list, then the NSACF shall add a </w:t>
      </w:r>
      <w:r>
        <w:t>new entry and shall also maintain the old entry associated with the previous update</w:t>
      </w:r>
      <w:r w:rsidRPr="00BC6396">
        <w:rPr>
          <w:lang w:eastAsia="zh-CN"/>
        </w:rPr>
        <w:t>;</w:t>
      </w:r>
    </w:p>
    <w:p w14:paraId="30B9B652" w14:textId="77777777" w:rsidR="000B494A" w:rsidRPr="00BC6396" w:rsidRDefault="000B494A" w:rsidP="000B494A">
      <w:pPr>
        <w:pStyle w:val="B3"/>
        <w:rPr>
          <w:lang w:eastAsia="zh-CN"/>
        </w:rPr>
      </w:pPr>
      <w:r w:rsidRPr="00BC6396">
        <w:rPr>
          <w:lang w:eastAsia="zh-CN"/>
        </w:rPr>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UEs</w:t>
      </w:r>
      <w:r w:rsidRPr="00BC6396">
        <w:rPr>
          <w:lang w:eastAsia="zh-CN"/>
        </w:rPr>
        <w:t xml:space="preserve"> exce</w:t>
      </w:r>
      <w:r w:rsidRPr="00BC6396">
        <w:rPr>
          <w:rFonts w:hint="eastAsia"/>
          <w:lang w:eastAsia="zh-CN"/>
        </w:rPr>
        <w:t>eds the maximum of UEs allowed to be registered to this slice</w:t>
      </w:r>
      <w:r w:rsidRPr="00BC6396">
        <w:rPr>
          <w:lang w:eastAsia="zh-CN"/>
        </w:rPr>
        <w:t xml:space="preserve">, the NSACF </w:t>
      </w:r>
      <w:r w:rsidRPr="00BC6396">
        <w:rPr>
          <w:rFonts w:hint="eastAsia"/>
          <w:lang w:eastAsia="zh-CN"/>
        </w:rPr>
        <w:t>shall not update the UE ID list stored in the NSACF, and not</w:t>
      </w:r>
      <w:r w:rsidRPr="00BC6396">
        <w:rPr>
          <w:lang w:eastAsia="zh-CN"/>
        </w:rPr>
        <w:t xml:space="preserve"> update the total number of UEs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rPr>
          <w:lang w:eastAsia="zh-CN"/>
        </w:rPr>
        <w:t>MAXIMUM_NUM_REACHED</w:t>
      </w:r>
      <w:r w:rsidRPr="00BC6396">
        <w:t>"</w:t>
      </w:r>
      <w:r>
        <w:t xml:space="preserve"> reason</w:t>
      </w:r>
      <w:r w:rsidRPr="00BC6396">
        <w:rPr>
          <w:lang w:eastAsia="zh-CN"/>
        </w:rPr>
        <w:t>;</w:t>
      </w:r>
    </w:p>
    <w:p w14:paraId="5F94351D" w14:textId="77777777" w:rsidR="000B494A" w:rsidRPr="00BC6396" w:rsidRDefault="000B494A" w:rsidP="000B494A">
      <w:pPr>
        <w:pStyle w:val="B2"/>
        <w:rPr>
          <w:lang w:eastAsia="zh-CN"/>
        </w:rPr>
      </w:pPr>
      <w:r>
        <w:rPr>
          <w:lang w:eastAsia="zh-CN"/>
        </w:rPr>
        <w:t>-</w:t>
      </w:r>
      <w:r>
        <w:rPr>
          <w:lang w:eastAsia="zh-CN"/>
        </w:rPr>
        <w:tab/>
      </w:r>
      <w:r w:rsidRPr="00BC6396">
        <w:rPr>
          <w:lang w:eastAsia="zh-CN"/>
        </w:rPr>
        <w:t>if the update flag is set to "decrease", the NSACF decrease the total number of UEs registered to this slice, and removes the indicated UEs from the UE ID list stored in the NSACF</w:t>
      </w:r>
      <w:r>
        <w:rPr>
          <w:lang w:eastAsia="zh-CN"/>
        </w:rPr>
        <w:t xml:space="preserve">. </w:t>
      </w:r>
      <w:r>
        <w:rPr>
          <w:rFonts w:eastAsia="Times New Roman"/>
        </w:rPr>
        <w:t>If there are two entries associated with the UE ID, the NSACF shall remove only the older entry</w:t>
      </w:r>
      <w:r w:rsidRPr="00BC6396">
        <w:rPr>
          <w:lang w:eastAsia="zh-CN"/>
        </w:rPr>
        <w:t>;</w:t>
      </w:r>
    </w:p>
    <w:p w14:paraId="53C684C2" w14:textId="77777777" w:rsidR="000B494A" w:rsidRPr="007021DF" w:rsidRDefault="000B494A" w:rsidP="000B494A">
      <w:pPr>
        <w:pStyle w:val="B1"/>
        <w:ind w:firstLine="0"/>
      </w:pPr>
      <w:r w:rsidRPr="00BC6396">
        <w:rPr>
          <w:rFonts w:hint="eastAsia"/>
          <w:lang w:eastAsia="zh-CN"/>
        </w:rPr>
        <w:t>If</w:t>
      </w:r>
      <w:r w:rsidRPr="00BC6396">
        <w:t xml:space="preserve"> </w:t>
      </w:r>
      <w:r>
        <w:t xml:space="preserve">in </w:t>
      </w:r>
      <w:r w:rsidRPr="00BC6396">
        <w:t xml:space="preserve">above NSACF handling </w:t>
      </w:r>
      <w:r>
        <w:t xml:space="preserve">not all S-NSSAIs are </w:t>
      </w:r>
      <w:r w:rsidRPr="00BC6396">
        <w:t>success</w:t>
      </w:r>
      <w:r w:rsidRPr="00BC6396">
        <w:rPr>
          <w:rFonts w:hint="eastAsia"/>
          <w:lang w:eastAsia="zh-CN"/>
        </w:rPr>
        <w:t>ful</w:t>
      </w:r>
      <w:r w:rsidRPr="00BC6396">
        <w:t xml:space="preserve">, </w:t>
      </w:r>
      <w:r w:rsidRPr="00B60E03">
        <w:t>"200 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p>
    <w:p w14:paraId="01DFDD8C" w14:textId="77777777" w:rsidR="000B494A" w:rsidRPr="007021DF" w:rsidRDefault="000B494A" w:rsidP="000B494A">
      <w:pPr>
        <w:pStyle w:val="B1"/>
        <w:ind w:firstLine="0"/>
        <w:rPr>
          <w:lang w:eastAsia="zh-CN"/>
        </w:rPr>
      </w:pPr>
      <w:r w:rsidRPr="00BC6396">
        <w:rPr>
          <w:rFonts w:hint="eastAsia"/>
          <w:lang w:eastAsia="zh-CN"/>
        </w:rPr>
        <w:t>If</w:t>
      </w:r>
      <w:r w:rsidRPr="00BC6396">
        <w:t xml:space="preserve"> </w:t>
      </w:r>
      <w:r>
        <w:t xml:space="preserve">in </w:t>
      </w:r>
      <w:r w:rsidRPr="00BC6396">
        <w:t xml:space="preserve">above NSACF handling </w:t>
      </w:r>
      <w:r>
        <w:t>all S-NSSAIs are</w:t>
      </w:r>
      <w:r>
        <w:rPr>
          <w:rFonts w:hint="eastAsia"/>
          <w:lang w:eastAsia="zh-CN"/>
        </w:rPr>
        <w:t xml:space="preserve"> </w:t>
      </w:r>
      <w:r w:rsidRPr="00BC6396">
        <w:t>success</w:t>
      </w:r>
      <w:r w:rsidRPr="00BC6396">
        <w:rPr>
          <w:rFonts w:hint="eastAsia"/>
          <w:lang w:eastAsia="zh-CN"/>
        </w:rPr>
        <w:t>ful</w:t>
      </w:r>
      <w:r w:rsidRPr="00BC6396">
        <w:t xml:space="preserve">, </w:t>
      </w:r>
      <w:r w:rsidRPr="00B60E03">
        <w:t>"204 No Content"</w:t>
      </w:r>
      <w:r w:rsidRPr="000976C3">
        <w:t xml:space="preserve"> shall be returned.</w:t>
      </w:r>
    </w:p>
    <w:p w14:paraId="0442F9E3" w14:textId="77777777" w:rsidR="000B494A" w:rsidRPr="007021DF" w:rsidRDefault="000B494A" w:rsidP="000B494A">
      <w:pPr>
        <w:pStyle w:val="B1"/>
        <w:ind w:firstLine="0"/>
      </w:pPr>
      <w:r>
        <w:rPr>
          <w:lang w:eastAsia="zh-CN"/>
        </w:rPr>
        <w:t>The NSACF may take the access type provided by the AMF into account when counting the number of UEs registered to a network slice, if per access network slice admission control is required, e.g. as per operator policy</w:t>
      </w:r>
      <w:r w:rsidRPr="000976C3">
        <w:t>.</w:t>
      </w:r>
    </w:p>
    <w:p w14:paraId="18792B86" w14:textId="77777777" w:rsidR="000B494A" w:rsidRPr="007021DF" w:rsidRDefault="000B494A" w:rsidP="000B494A">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r>
        <w:rPr>
          <w:rFonts w:hint="eastAsia"/>
          <w:lang w:eastAsia="zh-CN"/>
        </w:rPr>
        <w:t>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7B8764AD" w14:textId="77777777" w:rsidR="000B494A" w:rsidRPr="006F26DB" w:rsidRDefault="000B494A" w:rsidP="000B494A">
      <w:pPr>
        <w:pStyle w:val="B1"/>
        <w:rPr>
          <w:lang w:val="en-US" w:eastAsia="zh-CN"/>
        </w:rPr>
      </w:pPr>
      <w:r w:rsidRPr="007021DF">
        <w:rPr>
          <w:rFonts w:hint="eastAsia"/>
          <w:lang w:eastAsia="zh-CN"/>
        </w:rPr>
        <w:lastRenderedPageBreak/>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6.1.</w:t>
      </w:r>
      <w:r>
        <w:rPr>
          <w:lang w:eastAsia="zh-CN"/>
        </w:rPr>
        <w:t>3</w:t>
      </w:r>
      <w:r w:rsidRPr="00FE4225">
        <w:rPr>
          <w:rFonts w:hint="eastAsia"/>
          <w:lang w:eastAsia="zh-CN"/>
        </w:rPr>
        <w:t>.</w:t>
      </w:r>
      <w:r>
        <w:rPr>
          <w:lang w:eastAsia="zh-CN"/>
        </w:rPr>
        <w:t>2.</w:t>
      </w:r>
      <w:r w:rsidRPr="00FE4225">
        <w:rPr>
          <w:rFonts w:hint="eastAsia"/>
          <w:lang w:eastAsia="zh-CN"/>
        </w:rPr>
        <w:t>3</w:t>
      </w:r>
      <w:r>
        <w:rPr>
          <w:lang w:eastAsia="zh-CN"/>
        </w:rPr>
        <w:t>.1</w:t>
      </w:r>
      <w:r w:rsidRPr="00FE4225">
        <w:rPr>
          <w:rFonts w:hint="eastAsia"/>
          <w:lang w:eastAsia="zh-CN"/>
        </w:rPr>
        <w:t>-1</w:t>
      </w:r>
      <w:r w:rsidRPr="007021DF">
        <w:rPr>
          <w:rFonts w:hint="eastAsia"/>
          <w:lang w:eastAsia="zh-CN"/>
        </w:rPr>
        <w:t>.</w:t>
      </w:r>
    </w:p>
    <w:bookmarkEnd w:id="29"/>
    <w:bookmarkEnd w:id="30"/>
    <w:p w14:paraId="142E317D" w14:textId="77777777" w:rsidR="000B494A" w:rsidRPr="006F26DB" w:rsidRDefault="000B494A" w:rsidP="000B494A">
      <w:pPr>
        <w:pStyle w:val="B1"/>
        <w:rPr>
          <w:lang w:val="en-US" w:eastAsia="zh-CN"/>
        </w:rPr>
      </w:pPr>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IE shall be included in the payload body of POST response.</w:t>
      </w:r>
    </w:p>
    <w:p w14:paraId="1A4C533A" w14:textId="77777777" w:rsidR="00ED0A33" w:rsidRPr="006B5418" w:rsidRDefault="00ED0A33" w:rsidP="00ED0A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8A96A1" w14:textId="77777777" w:rsidR="00BA7742" w:rsidRDefault="00BA7742" w:rsidP="00BA7742">
      <w:pPr>
        <w:pStyle w:val="4"/>
      </w:pPr>
      <w:bookmarkStart w:id="49" w:name="_Toc81226698"/>
      <w:bookmarkStart w:id="50" w:name="_Toc81555476"/>
      <w:r>
        <w:t>6.1.6.1</w:t>
      </w:r>
      <w:r>
        <w:tab/>
        <w:t>General</w:t>
      </w:r>
      <w:bookmarkEnd w:id="49"/>
      <w:bookmarkEnd w:id="50"/>
    </w:p>
    <w:p w14:paraId="6DC19E17" w14:textId="77777777" w:rsidR="00BA7742" w:rsidRDefault="00BA7742" w:rsidP="00BA7742">
      <w:r>
        <w:t>This clause specifies the application data model supported by the API.</w:t>
      </w:r>
    </w:p>
    <w:p w14:paraId="37DABF02" w14:textId="77777777" w:rsidR="00BA7742" w:rsidRDefault="00BA7742" w:rsidP="00BA7742">
      <w:r>
        <w:t>T</w:t>
      </w:r>
      <w:r w:rsidRPr="009C4D60">
        <w:t xml:space="preserve">able </w:t>
      </w:r>
      <w:r>
        <w:t xml:space="preserve">6.1.6.1-1 specifies </w:t>
      </w:r>
      <w:r w:rsidRPr="009C4D60">
        <w:t xml:space="preserve">the </w:t>
      </w:r>
      <w:r>
        <w:t>data types</w:t>
      </w:r>
      <w:r w:rsidRPr="009C4D60">
        <w:t xml:space="preserve"> defined for the </w:t>
      </w:r>
      <w:proofErr w:type="spellStart"/>
      <w:r>
        <w:t>Nnsacf_NSAC</w:t>
      </w:r>
      <w:proofErr w:type="spellEnd"/>
      <w:r>
        <w:t xml:space="preserve"> service based interface</w:t>
      </w:r>
      <w:r w:rsidRPr="009C4D60">
        <w:t xml:space="preserve"> protocol</w:t>
      </w:r>
      <w:r>
        <w:t>.</w:t>
      </w:r>
    </w:p>
    <w:p w14:paraId="5DDE83B8" w14:textId="77777777" w:rsidR="00BA7742" w:rsidRDefault="00BA7742" w:rsidP="00BA7742"/>
    <w:p w14:paraId="3C701B70" w14:textId="77777777" w:rsidR="00BA7742" w:rsidRPr="009C4D60" w:rsidRDefault="00BA7742" w:rsidP="00BA7742">
      <w:pPr>
        <w:pStyle w:val="TH"/>
      </w:pPr>
      <w:r w:rsidRPr="009C4D60">
        <w:t xml:space="preserve">Table </w:t>
      </w:r>
      <w:r>
        <w:t>6.1.6.1-</w:t>
      </w:r>
      <w:r w:rsidRPr="009C4D60">
        <w:t xml:space="preserve">1: </w:t>
      </w:r>
      <w:proofErr w:type="spellStart"/>
      <w:r>
        <w:t>Nnsacf_NSAC</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8"/>
        <w:gridCol w:w="1526"/>
        <w:gridCol w:w="4793"/>
        <w:gridCol w:w="1207"/>
      </w:tblGrid>
      <w:tr w:rsidR="00BA7742" w:rsidRPr="00B54FF5" w14:paraId="2A56BB5C" w14:textId="77777777" w:rsidTr="00DE4026">
        <w:trPr>
          <w:jc w:val="center"/>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33D95940" w14:textId="77777777" w:rsidR="00BA7742" w:rsidRPr="0016361A" w:rsidRDefault="00BA7742" w:rsidP="00DE4026">
            <w:pPr>
              <w:pStyle w:val="TAH"/>
            </w:pPr>
            <w:r w:rsidRPr="0016361A">
              <w:t>Data type</w:t>
            </w:r>
          </w:p>
        </w:tc>
        <w:tc>
          <w:tcPr>
            <w:tcW w:w="1532" w:type="dxa"/>
            <w:tcBorders>
              <w:top w:val="single" w:sz="4" w:space="0" w:color="auto"/>
              <w:left w:val="single" w:sz="4" w:space="0" w:color="auto"/>
              <w:bottom w:val="single" w:sz="4" w:space="0" w:color="auto"/>
              <w:right w:val="single" w:sz="4" w:space="0" w:color="auto"/>
            </w:tcBorders>
            <w:shd w:val="clear" w:color="auto" w:fill="C0C0C0"/>
          </w:tcPr>
          <w:p w14:paraId="3441C39E" w14:textId="77777777" w:rsidR="00BA7742" w:rsidRPr="0016361A" w:rsidRDefault="00BA7742" w:rsidP="00DE4026">
            <w:pPr>
              <w:pStyle w:val="TAH"/>
            </w:pPr>
            <w:r w:rsidRPr="0016361A">
              <w:t>Clause defined</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59FA564B" w14:textId="77777777" w:rsidR="00BA7742" w:rsidRPr="0016361A" w:rsidRDefault="00BA7742" w:rsidP="00DE4026">
            <w:pPr>
              <w:pStyle w:val="TAH"/>
            </w:pPr>
            <w:r w:rsidRPr="0016361A">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73CD698A" w14:textId="77777777" w:rsidR="00BA7742" w:rsidRPr="0016361A" w:rsidRDefault="00BA7742" w:rsidP="00DE4026">
            <w:pPr>
              <w:pStyle w:val="TAH"/>
            </w:pPr>
            <w:r w:rsidRPr="0016361A">
              <w:t>Applicability</w:t>
            </w:r>
          </w:p>
        </w:tc>
      </w:tr>
      <w:tr w:rsidR="00BA7742" w:rsidRPr="00B54FF5" w14:paraId="5431F8EE" w14:textId="77777777" w:rsidTr="00DE4026">
        <w:trPr>
          <w:jc w:val="center"/>
        </w:trPr>
        <w:tc>
          <w:tcPr>
            <w:tcW w:w="1898" w:type="dxa"/>
            <w:tcBorders>
              <w:top w:val="single" w:sz="4" w:space="0" w:color="auto"/>
              <w:left w:val="single" w:sz="4" w:space="0" w:color="auto"/>
              <w:bottom w:val="single" w:sz="4" w:space="0" w:color="auto"/>
              <w:right w:val="single" w:sz="4" w:space="0" w:color="auto"/>
            </w:tcBorders>
          </w:tcPr>
          <w:p w14:paraId="5C5E855F" w14:textId="77777777" w:rsidR="00BA7742" w:rsidRPr="0016361A" w:rsidRDefault="00BA7742" w:rsidP="00DE4026">
            <w:pPr>
              <w:pStyle w:val="TAL"/>
              <w:rPr>
                <w:lang w:eastAsia="zh-CN"/>
              </w:rPr>
            </w:pPr>
            <w:proofErr w:type="spellStart"/>
            <w:r>
              <w:t>UeAC</w:t>
            </w:r>
            <w:r>
              <w:rPr>
                <w:rFonts w:hint="eastAsia"/>
                <w:lang w:eastAsia="zh-CN"/>
              </w:rPr>
              <w:t>RequestData</w:t>
            </w:r>
            <w:proofErr w:type="spellEnd"/>
          </w:p>
        </w:tc>
        <w:tc>
          <w:tcPr>
            <w:tcW w:w="1532" w:type="dxa"/>
            <w:tcBorders>
              <w:top w:val="single" w:sz="4" w:space="0" w:color="auto"/>
              <w:left w:val="single" w:sz="4" w:space="0" w:color="auto"/>
              <w:bottom w:val="single" w:sz="4" w:space="0" w:color="auto"/>
              <w:right w:val="single" w:sz="4" w:space="0" w:color="auto"/>
            </w:tcBorders>
          </w:tcPr>
          <w:p w14:paraId="312F7C42" w14:textId="77777777" w:rsidR="00BA7742" w:rsidRPr="0016361A" w:rsidRDefault="00BA7742" w:rsidP="00DE4026">
            <w:pPr>
              <w:pStyle w:val="TAL"/>
              <w:rPr>
                <w:lang w:eastAsia="zh-CN"/>
              </w:rPr>
            </w:pPr>
            <w:r>
              <w:rPr>
                <w:rFonts w:hint="eastAsia"/>
                <w:lang w:eastAsia="zh-CN"/>
              </w:rPr>
              <w:t>6.1.6.2.2</w:t>
            </w:r>
          </w:p>
        </w:tc>
        <w:tc>
          <w:tcPr>
            <w:tcW w:w="4826" w:type="dxa"/>
            <w:tcBorders>
              <w:top w:val="single" w:sz="4" w:space="0" w:color="auto"/>
              <w:left w:val="single" w:sz="4" w:space="0" w:color="auto"/>
              <w:bottom w:val="single" w:sz="4" w:space="0" w:color="auto"/>
              <w:right w:val="single" w:sz="4" w:space="0" w:color="auto"/>
            </w:tcBorders>
          </w:tcPr>
          <w:p w14:paraId="05BEB54A" w14:textId="77777777" w:rsidR="00BA7742" w:rsidRPr="0016361A" w:rsidRDefault="00BA7742" w:rsidP="00DE4026">
            <w:pPr>
              <w:pStyle w:val="TAL"/>
              <w:rPr>
                <w:rFonts w:cs="Arial"/>
                <w:szCs w:val="18"/>
                <w:lang w:eastAsia="zh-CN"/>
              </w:rPr>
            </w:pPr>
            <w:r>
              <w:rPr>
                <w:rFonts w:cs="Arial" w:hint="eastAsia"/>
                <w:szCs w:val="18"/>
                <w:lang w:eastAsia="zh-CN"/>
              </w:rPr>
              <w:t>Input data for NSAC procedure related to the number of UEs per slice.</w:t>
            </w:r>
          </w:p>
        </w:tc>
        <w:tc>
          <w:tcPr>
            <w:tcW w:w="1168" w:type="dxa"/>
            <w:tcBorders>
              <w:top w:val="single" w:sz="4" w:space="0" w:color="auto"/>
              <w:left w:val="single" w:sz="4" w:space="0" w:color="auto"/>
              <w:bottom w:val="single" w:sz="4" w:space="0" w:color="auto"/>
              <w:right w:val="single" w:sz="4" w:space="0" w:color="auto"/>
            </w:tcBorders>
          </w:tcPr>
          <w:p w14:paraId="003D8C0A" w14:textId="77777777" w:rsidR="00BA7742" w:rsidRPr="0016361A" w:rsidRDefault="00BA7742" w:rsidP="00DE4026">
            <w:pPr>
              <w:pStyle w:val="TAL"/>
              <w:rPr>
                <w:rFonts w:cs="Arial"/>
                <w:szCs w:val="18"/>
              </w:rPr>
            </w:pPr>
          </w:p>
        </w:tc>
      </w:tr>
      <w:tr w:rsidR="00BA7742" w:rsidRPr="00B54FF5" w14:paraId="36D34C8D" w14:textId="77777777" w:rsidTr="00DE4026">
        <w:trPr>
          <w:jc w:val="center"/>
        </w:trPr>
        <w:tc>
          <w:tcPr>
            <w:tcW w:w="1898" w:type="dxa"/>
            <w:tcBorders>
              <w:top w:val="single" w:sz="4" w:space="0" w:color="auto"/>
              <w:left w:val="single" w:sz="4" w:space="0" w:color="auto"/>
              <w:bottom w:val="single" w:sz="4" w:space="0" w:color="auto"/>
              <w:right w:val="single" w:sz="4" w:space="0" w:color="auto"/>
            </w:tcBorders>
          </w:tcPr>
          <w:p w14:paraId="1C279D21" w14:textId="77777777" w:rsidR="00BA7742" w:rsidRDefault="00BA7742" w:rsidP="00DE4026">
            <w:pPr>
              <w:pStyle w:val="TAL"/>
              <w:rPr>
                <w:lang w:eastAsia="zh-CN"/>
              </w:rPr>
            </w:pPr>
            <w:proofErr w:type="spellStart"/>
            <w:r>
              <w:rPr>
                <w:rFonts w:hint="eastAsia"/>
                <w:lang w:eastAsia="zh-CN"/>
              </w:rPr>
              <w:t>UeA</w:t>
            </w:r>
            <w:r>
              <w:rPr>
                <w:lang w:eastAsia="zh-CN"/>
              </w:rPr>
              <w:t>C</w:t>
            </w:r>
            <w:r>
              <w:rPr>
                <w:rFonts w:hint="eastAsia"/>
                <w:lang w:eastAsia="zh-CN"/>
              </w:rPr>
              <w:t>ResponseData</w:t>
            </w:r>
            <w:proofErr w:type="spellEnd"/>
          </w:p>
        </w:tc>
        <w:tc>
          <w:tcPr>
            <w:tcW w:w="1532" w:type="dxa"/>
            <w:tcBorders>
              <w:top w:val="single" w:sz="4" w:space="0" w:color="auto"/>
              <w:left w:val="single" w:sz="4" w:space="0" w:color="auto"/>
              <w:bottom w:val="single" w:sz="4" w:space="0" w:color="auto"/>
              <w:right w:val="single" w:sz="4" w:space="0" w:color="auto"/>
            </w:tcBorders>
          </w:tcPr>
          <w:p w14:paraId="36C3B49C" w14:textId="77777777" w:rsidR="00BA7742" w:rsidRDefault="00BA7742" w:rsidP="00DE4026">
            <w:pPr>
              <w:pStyle w:val="TAL"/>
              <w:rPr>
                <w:lang w:eastAsia="zh-CN"/>
              </w:rPr>
            </w:pPr>
            <w:r>
              <w:rPr>
                <w:rFonts w:hint="eastAsia"/>
                <w:lang w:eastAsia="zh-CN"/>
              </w:rPr>
              <w:t>6.1.6.2.3</w:t>
            </w:r>
          </w:p>
        </w:tc>
        <w:tc>
          <w:tcPr>
            <w:tcW w:w="4826" w:type="dxa"/>
            <w:tcBorders>
              <w:top w:val="single" w:sz="4" w:space="0" w:color="auto"/>
              <w:left w:val="single" w:sz="4" w:space="0" w:color="auto"/>
              <w:bottom w:val="single" w:sz="4" w:space="0" w:color="auto"/>
              <w:right w:val="single" w:sz="4" w:space="0" w:color="auto"/>
            </w:tcBorders>
          </w:tcPr>
          <w:p w14:paraId="0CF4924D" w14:textId="77777777" w:rsidR="00BA7742" w:rsidRPr="0016361A" w:rsidRDefault="00BA7742" w:rsidP="00DE4026">
            <w:pPr>
              <w:pStyle w:val="TAL"/>
              <w:rPr>
                <w:rFonts w:cs="Arial"/>
                <w:szCs w:val="18"/>
                <w:lang w:eastAsia="zh-CN"/>
              </w:rPr>
            </w:pPr>
            <w:r>
              <w:rPr>
                <w:rFonts w:cs="Arial" w:hint="eastAsia"/>
                <w:szCs w:val="18"/>
                <w:lang w:eastAsia="zh-CN"/>
              </w:rPr>
              <w:t xml:space="preserve">Response data </w:t>
            </w:r>
            <w:r w:rsidRPr="003A21DB">
              <w:rPr>
                <w:rFonts w:cs="Arial"/>
                <w:szCs w:val="18"/>
                <w:lang w:eastAsia="zh-CN"/>
              </w:rPr>
              <w:t>of NSAC procedure.</w:t>
            </w:r>
          </w:p>
        </w:tc>
        <w:tc>
          <w:tcPr>
            <w:tcW w:w="1168" w:type="dxa"/>
            <w:tcBorders>
              <w:top w:val="single" w:sz="4" w:space="0" w:color="auto"/>
              <w:left w:val="single" w:sz="4" w:space="0" w:color="auto"/>
              <w:bottom w:val="single" w:sz="4" w:space="0" w:color="auto"/>
              <w:right w:val="single" w:sz="4" w:space="0" w:color="auto"/>
            </w:tcBorders>
          </w:tcPr>
          <w:p w14:paraId="1D9D4E58" w14:textId="77777777" w:rsidR="00BA7742" w:rsidRPr="0016361A" w:rsidRDefault="00BA7742" w:rsidP="00DE4026">
            <w:pPr>
              <w:pStyle w:val="TAL"/>
              <w:rPr>
                <w:rFonts w:cs="Arial"/>
                <w:szCs w:val="18"/>
              </w:rPr>
            </w:pPr>
          </w:p>
        </w:tc>
      </w:tr>
      <w:tr w:rsidR="00BA7742" w:rsidRPr="00B54FF5" w14:paraId="587080AF" w14:textId="77777777" w:rsidTr="00DE4026">
        <w:trPr>
          <w:jc w:val="center"/>
        </w:trPr>
        <w:tc>
          <w:tcPr>
            <w:tcW w:w="1898" w:type="dxa"/>
            <w:tcBorders>
              <w:top w:val="single" w:sz="4" w:space="0" w:color="auto"/>
              <w:left w:val="single" w:sz="4" w:space="0" w:color="auto"/>
              <w:bottom w:val="single" w:sz="4" w:space="0" w:color="auto"/>
              <w:right w:val="single" w:sz="4" w:space="0" w:color="auto"/>
            </w:tcBorders>
          </w:tcPr>
          <w:p w14:paraId="632C9B1B" w14:textId="77777777" w:rsidR="00BA7742" w:rsidRDefault="00BA7742" w:rsidP="00DE4026">
            <w:pPr>
              <w:pStyle w:val="TAL"/>
              <w:rPr>
                <w:lang w:eastAsia="zh-CN"/>
              </w:rPr>
            </w:pPr>
            <w:proofErr w:type="spellStart"/>
            <w:r>
              <w:rPr>
                <w:lang w:eastAsia="zh-CN"/>
              </w:rPr>
              <w:t>EACNotification</w:t>
            </w:r>
            <w:proofErr w:type="spellEnd"/>
          </w:p>
        </w:tc>
        <w:tc>
          <w:tcPr>
            <w:tcW w:w="1532" w:type="dxa"/>
            <w:tcBorders>
              <w:top w:val="single" w:sz="4" w:space="0" w:color="auto"/>
              <w:left w:val="single" w:sz="4" w:space="0" w:color="auto"/>
              <w:bottom w:val="single" w:sz="4" w:space="0" w:color="auto"/>
              <w:right w:val="single" w:sz="4" w:space="0" w:color="auto"/>
            </w:tcBorders>
          </w:tcPr>
          <w:p w14:paraId="41474B80" w14:textId="77777777" w:rsidR="00BA7742" w:rsidRDefault="00BA7742" w:rsidP="00DE4026">
            <w:pPr>
              <w:pStyle w:val="TAL"/>
              <w:rPr>
                <w:lang w:eastAsia="zh-CN"/>
              </w:rPr>
            </w:pPr>
            <w:r>
              <w:rPr>
                <w:lang w:eastAsia="zh-CN"/>
              </w:rPr>
              <w:t>6.1.6.2.4</w:t>
            </w:r>
          </w:p>
        </w:tc>
        <w:tc>
          <w:tcPr>
            <w:tcW w:w="4826" w:type="dxa"/>
            <w:tcBorders>
              <w:top w:val="single" w:sz="4" w:space="0" w:color="auto"/>
              <w:left w:val="single" w:sz="4" w:space="0" w:color="auto"/>
              <w:bottom w:val="single" w:sz="4" w:space="0" w:color="auto"/>
              <w:right w:val="single" w:sz="4" w:space="0" w:color="auto"/>
            </w:tcBorders>
          </w:tcPr>
          <w:p w14:paraId="67284E88" w14:textId="77777777" w:rsidR="00BA7742" w:rsidRDefault="00BA7742" w:rsidP="00DE4026">
            <w:pPr>
              <w:pStyle w:val="TAL"/>
              <w:rPr>
                <w:rFonts w:cs="Arial"/>
                <w:szCs w:val="18"/>
                <w:lang w:eastAsia="zh-CN"/>
              </w:rPr>
            </w:pPr>
            <w:r>
              <w:rPr>
                <w:rFonts w:cs="Arial"/>
                <w:szCs w:val="18"/>
                <w:lang w:eastAsia="zh-CN"/>
              </w:rPr>
              <w:t>EAC mode notification</w:t>
            </w:r>
          </w:p>
        </w:tc>
        <w:tc>
          <w:tcPr>
            <w:tcW w:w="1168" w:type="dxa"/>
            <w:tcBorders>
              <w:top w:val="single" w:sz="4" w:space="0" w:color="auto"/>
              <w:left w:val="single" w:sz="4" w:space="0" w:color="auto"/>
              <w:bottom w:val="single" w:sz="4" w:space="0" w:color="auto"/>
              <w:right w:val="single" w:sz="4" w:space="0" w:color="auto"/>
            </w:tcBorders>
          </w:tcPr>
          <w:p w14:paraId="105999DE" w14:textId="77777777" w:rsidR="00BA7742" w:rsidRPr="0016361A" w:rsidRDefault="00BA7742" w:rsidP="00DE4026">
            <w:pPr>
              <w:pStyle w:val="TAL"/>
              <w:rPr>
                <w:rFonts w:cs="Arial"/>
                <w:szCs w:val="18"/>
              </w:rPr>
            </w:pPr>
          </w:p>
        </w:tc>
      </w:tr>
      <w:tr w:rsidR="00BA7742" w:rsidRPr="00B54FF5" w14:paraId="6CE9230C" w14:textId="77777777" w:rsidTr="00DE4026">
        <w:trPr>
          <w:jc w:val="center"/>
        </w:trPr>
        <w:tc>
          <w:tcPr>
            <w:tcW w:w="1898" w:type="dxa"/>
            <w:tcBorders>
              <w:top w:val="single" w:sz="4" w:space="0" w:color="auto"/>
              <w:left w:val="single" w:sz="4" w:space="0" w:color="auto"/>
              <w:bottom w:val="single" w:sz="4" w:space="0" w:color="auto"/>
              <w:right w:val="single" w:sz="4" w:space="0" w:color="auto"/>
            </w:tcBorders>
          </w:tcPr>
          <w:p w14:paraId="6F05ABC3" w14:textId="77777777" w:rsidR="00BA7742" w:rsidRDefault="00BA7742" w:rsidP="00DE4026">
            <w:pPr>
              <w:pStyle w:val="TAL"/>
              <w:rPr>
                <w:lang w:eastAsia="zh-CN"/>
              </w:rPr>
            </w:pPr>
            <w:proofErr w:type="spellStart"/>
            <w:r w:rsidRPr="003A21DB">
              <w:rPr>
                <w:lang w:eastAsia="zh-CN"/>
              </w:rPr>
              <w:t>AcuOperationItem</w:t>
            </w:r>
            <w:proofErr w:type="spellEnd"/>
          </w:p>
        </w:tc>
        <w:tc>
          <w:tcPr>
            <w:tcW w:w="1532" w:type="dxa"/>
            <w:tcBorders>
              <w:top w:val="single" w:sz="4" w:space="0" w:color="auto"/>
              <w:left w:val="single" w:sz="4" w:space="0" w:color="auto"/>
              <w:bottom w:val="single" w:sz="4" w:space="0" w:color="auto"/>
              <w:right w:val="single" w:sz="4" w:space="0" w:color="auto"/>
            </w:tcBorders>
          </w:tcPr>
          <w:p w14:paraId="479B5126" w14:textId="77777777" w:rsidR="00BA7742" w:rsidRDefault="00BA7742" w:rsidP="00DE4026">
            <w:pPr>
              <w:pStyle w:val="TAL"/>
              <w:rPr>
                <w:lang w:eastAsia="zh-CN"/>
              </w:rPr>
            </w:pPr>
            <w:r w:rsidRPr="003A21DB">
              <w:rPr>
                <w:lang w:eastAsia="zh-CN"/>
              </w:rPr>
              <w:t>6.1.6.2.</w:t>
            </w:r>
            <w:r>
              <w:rPr>
                <w:lang w:eastAsia="zh-CN"/>
              </w:rPr>
              <w:t>5</w:t>
            </w:r>
          </w:p>
        </w:tc>
        <w:tc>
          <w:tcPr>
            <w:tcW w:w="4826" w:type="dxa"/>
            <w:tcBorders>
              <w:top w:val="single" w:sz="4" w:space="0" w:color="auto"/>
              <w:left w:val="single" w:sz="4" w:space="0" w:color="auto"/>
              <w:bottom w:val="single" w:sz="4" w:space="0" w:color="auto"/>
              <w:right w:val="single" w:sz="4" w:space="0" w:color="auto"/>
            </w:tcBorders>
          </w:tcPr>
          <w:p w14:paraId="2C84FBA4" w14:textId="77777777" w:rsidR="00BA7742" w:rsidRDefault="00BA7742" w:rsidP="00DE4026">
            <w:pPr>
              <w:pStyle w:val="TAL"/>
              <w:rPr>
                <w:rFonts w:cs="Arial"/>
                <w:szCs w:val="18"/>
                <w:lang w:eastAsia="zh-CN"/>
              </w:rPr>
            </w:pPr>
            <w:r w:rsidRPr="003A21DB">
              <w:rPr>
                <w:rFonts w:cs="Arial"/>
                <w:szCs w:val="18"/>
                <w:lang w:eastAsia="zh-CN"/>
              </w:rPr>
              <w:t>An operation item for NSAC procedure, indicating an S-NSSAI subject to NSAC and the associated operation.</w:t>
            </w:r>
          </w:p>
        </w:tc>
        <w:tc>
          <w:tcPr>
            <w:tcW w:w="1168" w:type="dxa"/>
            <w:tcBorders>
              <w:top w:val="single" w:sz="4" w:space="0" w:color="auto"/>
              <w:left w:val="single" w:sz="4" w:space="0" w:color="auto"/>
              <w:bottom w:val="single" w:sz="4" w:space="0" w:color="auto"/>
              <w:right w:val="single" w:sz="4" w:space="0" w:color="auto"/>
            </w:tcBorders>
          </w:tcPr>
          <w:p w14:paraId="04B69E72" w14:textId="77777777" w:rsidR="00BA7742" w:rsidRPr="0016361A" w:rsidRDefault="00BA7742" w:rsidP="00DE4026">
            <w:pPr>
              <w:pStyle w:val="TAL"/>
              <w:rPr>
                <w:rFonts w:cs="Arial"/>
                <w:szCs w:val="18"/>
              </w:rPr>
            </w:pPr>
          </w:p>
        </w:tc>
      </w:tr>
      <w:tr w:rsidR="00BA7742" w:rsidRPr="00B54FF5" w14:paraId="038682F2" w14:textId="77777777" w:rsidTr="00DE4026">
        <w:trPr>
          <w:jc w:val="center"/>
        </w:trPr>
        <w:tc>
          <w:tcPr>
            <w:tcW w:w="1898" w:type="dxa"/>
            <w:tcBorders>
              <w:top w:val="single" w:sz="4" w:space="0" w:color="auto"/>
              <w:left w:val="single" w:sz="4" w:space="0" w:color="auto"/>
              <w:bottom w:val="single" w:sz="4" w:space="0" w:color="auto"/>
              <w:right w:val="single" w:sz="4" w:space="0" w:color="auto"/>
            </w:tcBorders>
          </w:tcPr>
          <w:p w14:paraId="46F286EF" w14:textId="77777777" w:rsidR="00BA7742" w:rsidRDefault="00BA7742" w:rsidP="00DE4026">
            <w:pPr>
              <w:pStyle w:val="TAL"/>
              <w:rPr>
                <w:lang w:eastAsia="zh-CN"/>
              </w:rPr>
            </w:pPr>
            <w:proofErr w:type="spellStart"/>
            <w:r w:rsidRPr="003A21DB">
              <w:rPr>
                <w:lang w:eastAsia="zh-CN"/>
              </w:rPr>
              <w:t>AcuFailureItem</w:t>
            </w:r>
            <w:proofErr w:type="spellEnd"/>
          </w:p>
        </w:tc>
        <w:tc>
          <w:tcPr>
            <w:tcW w:w="1532" w:type="dxa"/>
            <w:tcBorders>
              <w:top w:val="single" w:sz="4" w:space="0" w:color="auto"/>
              <w:left w:val="single" w:sz="4" w:space="0" w:color="auto"/>
              <w:bottom w:val="single" w:sz="4" w:space="0" w:color="auto"/>
              <w:right w:val="single" w:sz="4" w:space="0" w:color="auto"/>
            </w:tcBorders>
          </w:tcPr>
          <w:p w14:paraId="612F572A" w14:textId="77777777" w:rsidR="00BA7742" w:rsidRDefault="00BA7742" w:rsidP="00DE4026">
            <w:pPr>
              <w:pStyle w:val="TAL"/>
              <w:rPr>
                <w:lang w:eastAsia="zh-CN"/>
              </w:rPr>
            </w:pPr>
            <w:r w:rsidRPr="003A21DB">
              <w:rPr>
                <w:lang w:eastAsia="zh-CN"/>
              </w:rPr>
              <w:t>6.1.6.2.</w:t>
            </w:r>
            <w:r>
              <w:rPr>
                <w:lang w:eastAsia="zh-CN"/>
              </w:rPr>
              <w:t>6</w:t>
            </w:r>
          </w:p>
        </w:tc>
        <w:tc>
          <w:tcPr>
            <w:tcW w:w="4826" w:type="dxa"/>
            <w:tcBorders>
              <w:top w:val="single" w:sz="4" w:space="0" w:color="auto"/>
              <w:left w:val="single" w:sz="4" w:space="0" w:color="auto"/>
              <w:bottom w:val="single" w:sz="4" w:space="0" w:color="auto"/>
              <w:right w:val="single" w:sz="4" w:space="0" w:color="auto"/>
            </w:tcBorders>
          </w:tcPr>
          <w:p w14:paraId="702FC603" w14:textId="77777777" w:rsidR="00BA7742" w:rsidRDefault="00BA7742" w:rsidP="00DE4026">
            <w:pPr>
              <w:pStyle w:val="TAL"/>
              <w:rPr>
                <w:rFonts w:cs="Arial"/>
                <w:szCs w:val="18"/>
                <w:lang w:eastAsia="zh-CN"/>
              </w:rPr>
            </w:pPr>
            <w:r w:rsidRPr="003A21DB">
              <w:rPr>
                <w:rFonts w:cs="Arial"/>
                <w:szCs w:val="18"/>
                <w:lang w:eastAsia="zh-CN"/>
              </w:rPr>
              <w:t>A failure item which indicates the failed S-NSSAI and the failure reason.</w:t>
            </w:r>
          </w:p>
        </w:tc>
        <w:tc>
          <w:tcPr>
            <w:tcW w:w="1168" w:type="dxa"/>
            <w:tcBorders>
              <w:top w:val="single" w:sz="4" w:space="0" w:color="auto"/>
              <w:left w:val="single" w:sz="4" w:space="0" w:color="auto"/>
              <w:bottom w:val="single" w:sz="4" w:space="0" w:color="auto"/>
              <w:right w:val="single" w:sz="4" w:space="0" w:color="auto"/>
            </w:tcBorders>
          </w:tcPr>
          <w:p w14:paraId="73CC6689" w14:textId="77777777" w:rsidR="00BA7742" w:rsidRPr="0016361A" w:rsidRDefault="00BA7742" w:rsidP="00DE4026">
            <w:pPr>
              <w:pStyle w:val="TAL"/>
              <w:rPr>
                <w:rFonts w:cs="Arial"/>
                <w:szCs w:val="18"/>
              </w:rPr>
            </w:pPr>
          </w:p>
        </w:tc>
      </w:tr>
      <w:tr w:rsidR="00BA7742" w:rsidRPr="00B54FF5" w14:paraId="50801DA8" w14:textId="77777777" w:rsidTr="00DE4026">
        <w:trPr>
          <w:jc w:val="center"/>
        </w:trPr>
        <w:tc>
          <w:tcPr>
            <w:tcW w:w="1898" w:type="dxa"/>
            <w:tcBorders>
              <w:top w:val="single" w:sz="4" w:space="0" w:color="auto"/>
              <w:left w:val="single" w:sz="4" w:space="0" w:color="auto"/>
              <w:bottom w:val="single" w:sz="4" w:space="0" w:color="auto"/>
              <w:right w:val="single" w:sz="4" w:space="0" w:color="auto"/>
            </w:tcBorders>
          </w:tcPr>
          <w:p w14:paraId="5A5A240D" w14:textId="77777777" w:rsidR="00BA7742" w:rsidRPr="003A21DB" w:rsidRDefault="00BA7742" w:rsidP="00DE4026">
            <w:pPr>
              <w:pStyle w:val="TAL"/>
              <w:rPr>
                <w:lang w:eastAsia="zh-CN"/>
              </w:rPr>
            </w:pPr>
            <w:proofErr w:type="spellStart"/>
            <w:r w:rsidRPr="00C34F91">
              <w:t>PduAC</w:t>
            </w:r>
            <w:r w:rsidRPr="00C34F91">
              <w:rPr>
                <w:rFonts w:hint="eastAsia"/>
                <w:lang w:eastAsia="zh-CN"/>
              </w:rPr>
              <w:t>RequestData</w:t>
            </w:r>
            <w:proofErr w:type="spellEnd"/>
          </w:p>
        </w:tc>
        <w:tc>
          <w:tcPr>
            <w:tcW w:w="1532" w:type="dxa"/>
            <w:tcBorders>
              <w:top w:val="single" w:sz="4" w:space="0" w:color="auto"/>
              <w:left w:val="single" w:sz="4" w:space="0" w:color="auto"/>
              <w:bottom w:val="single" w:sz="4" w:space="0" w:color="auto"/>
              <w:right w:val="single" w:sz="4" w:space="0" w:color="auto"/>
            </w:tcBorders>
          </w:tcPr>
          <w:p w14:paraId="4F25F205" w14:textId="77777777" w:rsidR="00BA7742" w:rsidRPr="003A21DB" w:rsidRDefault="00BA7742" w:rsidP="00DE4026">
            <w:pPr>
              <w:pStyle w:val="TAL"/>
              <w:rPr>
                <w:lang w:eastAsia="zh-CN"/>
              </w:rPr>
            </w:pPr>
            <w:r w:rsidRPr="00C34F91">
              <w:rPr>
                <w:rFonts w:hint="eastAsia"/>
                <w:lang w:eastAsia="zh-CN"/>
              </w:rPr>
              <w:t>6.</w:t>
            </w:r>
            <w:r w:rsidRPr="00C34F91">
              <w:rPr>
                <w:lang w:eastAsia="zh-CN"/>
              </w:rPr>
              <w:t>1</w:t>
            </w:r>
            <w:r w:rsidRPr="00C34F91">
              <w:rPr>
                <w:rFonts w:hint="eastAsia"/>
                <w:lang w:eastAsia="zh-CN"/>
              </w:rPr>
              <w:t>.6.2.</w:t>
            </w:r>
            <w:r>
              <w:rPr>
                <w:lang w:eastAsia="zh-CN"/>
              </w:rPr>
              <w:t>7</w:t>
            </w:r>
          </w:p>
        </w:tc>
        <w:tc>
          <w:tcPr>
            <w:tcW w:w="4826" w:type="dxa"/>
            <w:tcBorders>
              <w:top w:val="single" w:sz="4" w:space="0" w:color="auto"/>
              <w:left w:val="single" w:sz="4" w:space="0" w:color="auto"/>
              <w:bottom w:val="single" w:sz="4" w:space="0" w:color="auto"/>
              <w:right w:val="single" w:sz="4" w:space="0" w:color="auto"/>
            </w:tcBorders>
          </w:tcPr>
          <w:p w14:paraId="7DC287D9" w14:textId="77777777" w:rsidR="00BA7742" w:rsidRPr="003A21DB" w:rsidRDefault="00BA7742" w:rsidP="00DE4026">
            <w:pPr>
              <w:pStyle w:val="TAL"/>
              <w:rPr>
                <w:rFonts w:cs="Arial"/>
                <w:szCs w:val="18"/>
                <w:lang w:eastAsia="zh-CN"/>
              </w:rPr>
            </w:pPr>
            <w:r w:rsidRPr="00C34F91">
              <w:rPr>
                <w:rFonts w:cs="Arial" w:hint="eastAsia"/>
                <w:szCs w:val="18"/>
                <w:lang w:eastAsia="zh-CN"/>
              </w:rPr>
              <w:t xml:space="preserve">Input data for NSAC procedure related to the number of </w:t>
            </w:r>
            <w:r w:rsidRPr="00C34F91">
              <w:rPr>
                <w:rFonts w:cs="Arial"/>
                <w:szCs w:val="18"/>
                <w:lang w:eastAsia="zh-CN"/>
              </w:rPr>
              <w:t>PDU</w:t>
            </w:r>
            <w:r w:rsidRPr="00C34F91">
              <w:rPr>
                <w:rFonts w:cs="Arial" w:hint="eastAsia"/>
                <w:szCs w:val="18"/>
                <w:lang w:eastAsia="zh-CN"/>
              </w:rPr>
              <w:t>s per slice.</w:t>
            </w:r>
          </w:p>
        </w:tc>
        <w:tc>
          <w:tcPr>
            <w:tcW w:w="1168" w:type="dxa"/>
            <w:tcBorders>
              <w:top w:val="single" w:sz="4" w:space="0" w:color="auto"/>
              <w:left w:val="single" w:sz="4" w:space="0" w:color="auto"/>
              <w:bottom w:val="single" w:sz="4" w:space="0" w:color="auto"/>
              <w:right w:val="single" w:sz="4" w:space="0" w:color="auto"/>
            </w:tcBorders>
          </w:tcPr>
          <w:p w14:paraId="2AE28E76" w14:textId="77777777" w:rsidR="00BA7742" w:rsidRPr="0016361A" w:rsidRDefault="00BA7742" w:rsidP="00DE4026">
            <w:pPr>
              <w:pStyle w:val="TAL"/>
              <w:rPr>
                <w:rFonts w:cs="Arial"/>
                <w:szCs w:val="18"/>
              </w:rPr>
            </w:pPr>
          </w:p>
        </w:tc>
      </w:tr>
      <w:tr w:rsidR="00BA7742" w:rsidRPr="00B54FF5" w14:paraId="58F3A5E1" w14:textId="77777777" w:rsidTr="00DE4026">
        <w:trPr>
          <w:jc w:val="center"/>
        </w:trPr>
        <w:tc>
          <w:tcPr>
            <w:tcW w:w="1898" w:type="dxa"/>
            <w:tcBorders>
              <w:top w:val="single" w:sz="4" w:space="0" w:color="auto"/>
              <w:left w:val="single" w:sz="4" w:space="0" w:color="auto"/>
              <w:bottom w:val="single" w:sz="4" w:space="0" w:color="auto"/>
              <w:right w:val="single" w:sz="4" w:space="0" w:color="auto"/>
            </w:tcBorders>
          </w:tcPr>
          <w:p w14:paraId="5DFE993C" w14:textId="77777777" w:rsidR="00BA7742" w:rsidRPr="003A21DB" w:rsidRDefault="00BA7742" w:rsidP="00DE4026">
            <w:pPr>
              <w:pStyle w:val="TAL"/>
              <w:rPr>
                <w:lang w:eastAsia="zh-CN"/>
              </w:rPr>
            </w:pPr>
            <w:proofErr w:type="spellStart"/>
            <w:r w:rsidRPr="00C34F91">
              <w:rPr>
                <w:lang w:eastAsia="zh-CN"/>
              </w:rPr>
              <w:t>Pdu</w:t>
            </w:r>
            <w:r w:rsidRPr="00C34F91">
              <w:rPr>
                <w:rFonts w:hint="eastAsia"/>
                <w:lang w:eastAsia="zh-CN"/>
              </w:rPr>
              <w:t>A</w:t>
            </w:r>
            <w:r w:rsidRPr="00C34F91">
              <w:rPr>
                <w:lang w:eastAsia="zh-CN"/>
              </w:rPr>
              <w:t>C</w:t>
            </w:r>
            <w:r w:rsidRPr="00C34F91">
              <w:rPr>
                <w:rFonts w:hint="eastAsia"/>
                <w:lang w:eastAsia="zh-CN"/>
              </w:rPr>
              <w:t>ResponseData</w:t>
            </w:r>
            <w:proofErr w:type="spellEnd"/>
          </w:p>
        </w:tc>
        <w:tc>
          <w:tcPr>
            <w:tcW w:w="1532" w:type="dxa"/>
            <w:tcBorders>
              <w:top w:val="single" w:sz="4" w:space="0" w:color="auto"/>
              <w:left w:val="single" w:sz="4" w:space="0" w:color="auto"/>
              <w:bottom w:val="single" w:sz="4" w:space="0" w:color="auto"/>
              <w:right w:val="single" w:sz="4" w:space="0" w:color="auto"/>
            </w:tcBorders>
          </w:tcPr>
          <w:p w14:paraId="0B497F85" w14:textId="77777777" w:rsidR="00BA7742" w:rsidRPr="003A21DB" w:rsidRDefault="00BA7742" w:rsidP="00DE4026">
            <w:pPr>
              <w:pStyle w:val="TAL"/>
              <w:rPr>
                <w:lang w:eastAsia="zh-CN"/>
              </w:rPr>
            </w:pPr>
            <w:r w:rsidRPr="00C34F91">
              <w:rPr>
                <w:rFonts w:hint="eastAsia"/>
                <w:lang w:eastAsia="zh-CN"/>
              </w:rPr>
              <w:t>6.</w:t>
            </w:r>
            <w:r w:rsidRPr="00C34F91">
              <w:rPr>
                <w:lang w:eastAsia="zh-CN"/>
              </w:rPr>
              <w:t>1</w:t>
            </w:r>
            <w:r w:rsidRPr="00C34F91">
              <w:rPr>
                <w:rFonts w:hint="eastAsia"/>
                <w:lang w:eastAsia="zh-CN"/>
              </w:rPr>
              <w:t>.6.2.</w:t>
            </w:r>
            <w:r>
              <w:rPr>
                <w:lang w:eastAsia="zh-CN"/>
              </w:rPr>
              <w:t>8</w:t>
            </w:r>
          </w:p>
        </w:tc>
        <w:tc>
          <w:tcPr>
            <w:tcW w:w="4826" w:type="dxa"/>
            <w:tcBorders>
              <w:top w:val="single" w:sz="4" w:space="0" w:color="auto"/>
              <w:left w:val="single" w:sz="4" w:space="0" w:color="auto"/>
              <w:bottom w:val="single" w:sz="4" w:space="0" w:color="auto"/>
              <w:right w:val="single" w:sz="4" w:space="0" w:color="auto"/>
            </w:tcBorders>
          </w:tcPr>
          <w:p w14:paraId="1DADDA4D" w14:textId="77777777" w:rsidR="00BA7742" w:rsidRPr="003A21DB" w:rsidRDefault="00BA7742" w:rsidP="00DE4026">
            <w:pPr>
              <w:pStyle w:val="TAL"/>
              <w:rPr>
                <w:rFonts w:cs="Arial"/>
                <w:szCs w:val="18"/>
                <w:lang w:eastAsia="zh-CN"/>
              </w:rPr>
            </w:pPr>
            <w:r w:rsidRPr="00C34F91">
              <w:rPr>
                <w:rFonts w:cs="Arial" w:hint="eastAsia"/>
                <w:szCs w:val="18"/>
                <w:lang w:eastAsia="zh-CN"/>
              </w:rPr>
              <w:t xml:space="preserve">Response data </w:t>
            </w:r>
          </w:p>
        </w:tc>
        <w:tc>
          <w:tcPr>
            <w:tcW w:w="1168" w:type="dxa"/>
            <w:tcBorders>
              <w:top w:val="single" w:sz="4" w:space="0" w:color="auto"/>
              <w:left w:val="single" w:sz="4" w:space="0" w:color="auto"/>
              <w:bottom w:val="single" w:sz="4" w:space="0" w:color="auto"/>
              <w:right w:val="single" w:sz="4" w:space="0" w:color="auto"/>
            </w:tcBorders>
          </w:tcPr>
          <w:p w14:paraId="319C6C4D" w14:textId="77777777" w:rsidR="00BA7742" w:rsidRPr="0016361A" w:rsidRDefault="00BA7742" w:rsidP="00DE4026">
            <w:pPr>
              <w:pStyle w:val="TAL"/>
              <w:rPr>
                <w:rFonts w:cs="Arial"/>
                <w:szCs w:val="18"/>
              </w:rPr>
            </w:pPr>
          </w:p>
        </w:tc>
      </w:tr>
      <w:tr w:rsidR="00BA7742" w:rsidRPr="00B54FF5" w14:paraId="77FED3FC" w14:textId="77777777" w:rsidTr="00DE4026">
        <w:trPr>
          <w:jc w:val="center"/>
        </w:trPr>
        <w:tc>
          <w:tcPr>
            <w:tcW w:w="1898" w:type="dxa"/>
            <w:tcBorders>
              <w:top w:val="single" w:sz="4" w:space="0" w:color="auto"/>
              <w:left w:val="single" w:sz="4" w:space="0" w:color="auto"/>
              <w:bottom w:val="single" w:sz="4" w:space="0" w:color="auto"/>
              <w:right w:val="single" w:sz="4" w:space="0" w:color="auto"/>
            </w:tcBorders>
          </w:tcPr>
          <w:p w14:paraId="162F95C3" w14:textId="77777777" w:rsidR="00BA7742" w:rsidRDefault="00BA7742" w:rsidP="00DE4026">
            <w:pPr>
              <w:pStyle w:val="TAL"/>
              <w:rPr>
                <w:lang w:eastAsia="zh-CN"/>
              </w:rPr>
            </w:pPr>
            <w:proofErr w:type="spellStart"/>
            <w:r>
              <w:rPr>
                <w:lang w:eastAsia="zh-CN"/>
              </w:rPr>
              <w:t>EACMode</w:t>
            </w:r>
            <w:proofErr w:type="spellEnd"/>
          </w:p>
        </w:tc>
        <w:tc>
          <w:tcPr>
            <w:tcW w:w="1532" w:type="dxa"/>
            <w:tcBorders>
              <w:top w:val="single" w:sz="4" w:space="0" w:color="auto"/>
              <w:left w:val="single" w:sz="4" w:space="0" w:color="auto"/>
              <w:bottom w:val="single" w:sz="4" w:space="0" w:color="auto"/>
              <w:right w:val="single" w:sz="4" w:space="0" w:color="auto"/>
            </w:tcBorders>
          </w:tcPr>
          <w:p w14:paraId="3A911855" w14:textId="77777777" w:rsidR="00BA7742" w:rsidRDefault="00BA7742" w:rsidP="00DE4026">
            <w:pPr>
              <w:pStyle w:val="TAL"/>
              <w:rPr>
                <w:lang w:eastAsia="zh-CN"/>
              </w:rPr>
            </w:pPr>
            <w:r>
              <w:rPr>
                <w:lang w:eastAsia="zh-CN"/>
              </w:rPr>
              <w:t>6.1.6.3.3</w:t>
            </w:r>
          </w:p>
        </w:tc>
        <w:tc>
          <w:tcPr>
            <w:tcW w:w="4826" w:type="dxa"/>
            <w:tcBorders>
              <w:top w:val="single" w:sz="4" w:space="0" w:color="auto"/>
              <w:left w:val="single" w:sz="4" w:space="0" w:color="auto"/>
              <w:bottom w:val="single" w:sz="4" w:space="0" w:color="auto"/>
              <w:right w:val="single" w:sz="4" w:space="0" w:color="auto"/>
            </w:tcBorders>
          </w:tcPr>
          <w:p w14:paraId="6B5F3B16" w14:textId="77777777" w:rsidR="00BA7742" w:rsidRDefault="00BA7742" w:rsidP="00DE4026">
            <w:pPr>
              <w:pStyle w:val="TAL"/>
              <w:rPr>
                <w:rFonts w:cs="Arial"/>
                <w:szCs w:val="18"/>
                <w:lang w:eastAsia="zh-CN"/>
              </w:rPr>
            </w:pPr>
            <w:r>
              <w:rPr>
                <w:rFonts w:cs="Arial"/>
                <w:szCs w:val="18"/>
                <w:lang w:eastAsia="zh-CN"/>
              </w:rPr>
              <w:t>EAC mode</w:t>
            </w:r>
          </w:p>
        </w:tc>
        <w:tc>
          <w:tcPr>
            <w:tcW w:w="1168" w:type="dxa"/>
            <w:tcBorders>
              <w:top w:val="single" w:sz="4" w:space="0" w:color="auto"/>
              <w:left w:val="single" w:sz="4" w:space="0" w:color="auto"/>
              <w:bottom w:val="single" w:sz="4" w:space="0" w:color="auto"/>
              <w:right w:val="single" w:sz="4" w:space="0" w:color="auto"/>
            </w:tcBorders>
          </w:tcPr>
          <w:p w14:paraId="3F6A9C66" w14:textId="77777777" w:rsidR="00BA7742" w:rsidRPr="0016361A" w:rsidRDefault="00BA7742" w:rsidP="00DE4026">
            <w:pPr>
              <w:pStyle w:val="TAL"/>
              <w:rPr>
                <w:rFonts w:cs="Arial"/>
                <w:szCs w:val="18"/>
              </w:rPr>
            </w:pPr>
          </w:p>
        </w:tc>
      </w:tr>
      <w:tr w:rsidR="00BA7742" w:rsidRPr="00B54FF5" w14:paraId="140170A6" w14:textId="77777777" w:rsidTr="00DE4026">
        <w:trPr>
          <w:jc w:val="center"/>
        </w:trPr>
        <w:tc>
          <w:tcPr>
            <w:tcW w:w="1898" w:type="dxa"/>
            <w:tcBorders>
              <w:top w:val="single" w:sz="4" w:space="0" w:color="auto"/>
              <w:left w:val="single" w:sz="4" w:space="0" w:color="auto"/>
              <w:bottom w:val="single" w:sz="4" w:space="0" w:color="auto"/>
              <w:right w:val="single" w:sz="4" w:space="0" w:color="auto"/>
            </w:tcBorders>
          </w:tcPr>
          <w:p w14:paraId="06177013" w14:textId="77777777" w:rsidR="00BA7742" w:rsidRDefault="00BA7742" w:rsidP="00DE4026">
            <w:pPr>
              <w:pStyle w:val="TAL"/>
              <w:rPr>
                <w:lang w:eastAsia="zh-CN"/>
              </w:rPr>
            </w:pPr>
            <w:proofErr w:type="spellStart"/>
            <w:r w:rsidRPr="003A21DB">
              <w:rPr>
                <w:lang w:eastAsia="zh-CN"/>
              </w:rPr>
              <w:t>AcuFlag</w:t>
            </w:r>
            <w:proofErr w:type="spellEnd"/>
          </w:p>
        </w:tc>
        <w:tc>
          <w:tcPr>
            <w:tcW w:w="1532" w:type="dxa"/>
            <w:tcBorders>
              <w:top w:val="single" w:sz="4" w:space="0" w:color="auto"/>
              <w:left w:val="single" w:sz="4" w:space="0" w:color="auto"/>
              <w:bottom w:val="single" w:sz="4" w:space="0" w:color="auto"/>
              <w:right w:val="single" w:sz="4" w:space="0" w:color="auto"/>
            </w:tcBorders>
          </w:tcPr>
          <w:p w14:paraId="4C33303D" w14:textId="77777777" w:rsidR="00BA7742" w:rsidRDefault="00BA7742" w:rsidP="00DE4026">
            <w:pPr>
              <w:pStyle w:val="TAL"/>
              <w:rPr>
                <w:lang w:eastAsia="zh-CN"/>
              </w:rPr>
            </w:pPr>
            <w:r w:rsidRPr="003A21DB">
              <w:rPr>
                <w:lang w:eastAsia="zh-CN"/>
              </w:rPr>
              <w:t>6.1.6.3.</w:t>
            </w:r>
            <w:r>
              <w:rPr>
                <w:lang w:eastAsia="zh-CN"/>
              </w:rPr>
              <w:t>4</w:t>
            </w:r>
          </w:p>
        </w:tc>
        <w:tc>
          <w:tcPr>
            <w:tcW w:w="4826" w:type="dxa"/>
            <w:tcBorders>
              <w:top w:val="single" w:sz="4" w:space="0" w:color="auto"/>
              <w:left w:val="single" w:sz="4" w:space="0" w:color="auto"/>
              <w:bottom w:val="single" w:sz="4" w:space="0" w:color="auto"/>
              <w:right w:val="single" w:sz="4" w:space="0" w:color="auto"/>
            </w:tcBorders>
          </w:tcPr>
          <w:p w14:paraId="62CE7BDC" w14:textId="77777777" w:rsidR="00BA7742" w:rsidRDefault="00BA7742" w:rsidP="00DE4026">
            <w:pPr>
              <w:pStyle w:val="TAL"/>
              <w:rPr>
                <w:rFonts w:cs="Arial"/>
                <w:szCs w:val="18"/>
                <w:lang w:eastAsia="zh-CN"/>
              </w:rPr>
            </w:pPr>
            <w:r w:rsidRPr="003A21DB">
              <w:rPr>
                <w:rFonts w:cs="Arial"/>
                <w:szCs w:val="18"/>
                <w:lang w:eastAsia="zh-CN"/>
              </w:rPr>
              <w:t>Update Flag for NSAC procedure</w:t>
            </w:r>
          </w:p>
        </w:tc>
        <w:tc>
          <w:tcPr>
            <w:tcW w:w="1168" w:type="dxa"/>
            <w:tcBorders>
              <w:top w:val="single" w:sz="4" w:space="0" w:color="auto"/>
              <w:left w:val="single" w:sz="4" w:space="0" w:color="auto"/>
              <w:bottom w:val="single" w:sz="4" w:space="0" w:color="auto"/>
              <w:right w:val="single" w:sz="4" w:space="0" w:color="auto"/>
            </w:tcBorders>
          </w:tcPr>
          <w:p w14:paraId="26728FC0" w14:textId="77777777" w:rsidR="00BA7742" w:rsidRPr="0016361A" w:rsidRDefault="00BA7742" w:rsidP="00DE4026">
            <w:pPr>
              <w:pStyle w:val="TAL"/>
              <w:rPr>
                <w:rFonts w:cs="Arial"/>
                <w:szCs w:val="18"/>
              </w:rPr>
            </w:pPr>
          </w:p>
        </w:tc>
      </w:tr>
      <w:tr w:rsidR="00BA7742" w:rsidRPr="00B54FF5" w14:paraId="67252A2E" w14:textId="77777777" w:rsidTr="00DE4026">
        <w:trPr>
          <w:jc w:val="center"/>
        </w:trPr>
        <w:tc>
          <w:tcPr>
            <w:tcW w:w="1898" w:type="dxa"/>
            <w:tcBorders>
              <w:top w:val="single" w:sz="4" w:space="0" w:color="auto"/>
              <w:left w:val="single" w:sz="4" w:space="0" w:color="auto"/>
              <w:bottom w:val="single" w:sz="4" w:space="0" w:color="auto"/>
              <w:right w:val="single" w:sz="4" w:space="0" w:color="auto"/>
            </w:tcBorders>
          </w:tcPr>
          <w:p w14:paraId="164B571D" w14:textId="77777777" w:rsidR="00BA7742" w:rsidRDefault="00BA7742" w:rsidP="00DE4026">
            <w:pPr>
              <w:pStyle w:val="TAL"/>
              <w:rPr>
                <w:lang w:eastAsia="zh-CN"/>
              </w:rPr>
            </w:pPr>
            <w:proofErr w:type="spellStart"/>
            <w:r w:rsidRPr="003A21DB">
              <w:rPr>
                <w:lang w:eastAsia="zh-CN"/>
              </w:rPr>
              <w:t>AcuFailureReason</w:t>
            </w:r>
            <w:proofErr w:type="spellEnd"/>
          </w:p>
        </w:tc>
        <w:tc>
          <w:tcPr>
            <w:tcW w:w="1532" w:type="dxa"/>
            <w:tcBorders>
              <w:top w:val="single" w:sz="4" w:space="0" w:color="auto"/>
              <w:left w:val="single" w:sz="4" w:space="0" w:color="auto"/>
              <w:bottom w:val="single" w:sz="4" w:space="0" w:color="auto"/>
              <w:right w:val="single" w:sz="4" w:space="0" w:color="auto"/>
            </w:tcBorders>
          </w:tcPr>
          <w:p w14:paraId="6359BFF6" w14:textId="77777777" w:rsidR="00BA7742" w:rsidRDefault="00BA7742" w:rsidP="00DE4026">
            <w:pPr>
              <w:pStyle w:val="TAL"/>
              <w:rPr>
                <w:lang w:eastAsia="zh-CN"/>
              </w:rPr>
            </w:pPr>
            <w:r w:rsidRPr="003A21DB">
              <w:rPr>
                <w:lang w:eastAsia="zh-CN"/>
              </w:rPr>
              <w:t>6.1.6.3.</w:t>
            </w:r>
            <w:r>
              <w:rPr>
                <w:lang w:eastAsia="zh-CN"/>
              </w:rPr>
              <w:t>5</w:t>
            </w:r>
          </w:p>
        </w:tc>
        <w:tc>
          <w:tcPr>
            <w:tcW w:w="4826" w:type="dxa"/>
            <w:tcBorders>
              <w:top w:val="single" w:sz="4" w:space="0" w:color="auto"/>
              <w:left w:val="single" w:sz="4" w:space="0" w:color="auto"/>
              <w:bottom w:val="single" w:sz="4" w:space="0" w:color="auto"/>
              <w:right w:val="single" w:sz="4" w:space="0" w:color="auto"/>
            </w:tcBorders>
          </w:tcPr>
          <w:p w14:paraId="052624B3" w14:textId="77777777" w:rsidR="00BA7742" w:rsidRDefault="00BA7742" w:rsidP="00DE4026">
            <w:pPr>
              <w:pStyle w:val="TAL"/>
              <w:rPr>
                <w:rFonts w:cs="Arial"/>
                <w:szCs w:val="18"/>
                <w:lang w:eastAsia="zh-CN"/>
              </w:rPr>
            </w:pPr>
            <w:r w:rsidRPr="003A21DB">
              <w:rPr>
                <w:rFonts w:cs="Arial"/>
                <w:szCs w:val="18"/>
                <w:lang w:eastAsia="zh-CN"/>
              </w:rPr>
              <w:t>Indicates the failure reason for an S-NSSAI in the NSAC procedure</w:t>
            </w:r>
          </w:p>
        </w:tc>
        <w:tc>
          <w:tcPr>
            <w:tcW w:w="1168" w:type="dxa"/>
            <w:tcBorders>
              <w:top w:val="single" w:sz="4" w:space="0" w:color="auto"/>
              <w:left w:val="single" w:sz="4" w:space="0" w:color="auto"/>
              <w:bottom w:val="single" w:sz="4" w:space="0" w:color="auto"/>
              <w:right w:val="single" w:sz="4" w:space="0" w:color="auto"/>
            </w:tcBorders>
          </w:tcPr>
          <w:p w14:paraId="235AA2D2" w14:textId="77777777" w:rsidR="00BA7742" w:rsidRPr="0016361A" w:rsidRDefault="00BA7742" w:rsidP="00DE4026">
            <w:pPr>
              <w:pStyle w:val="TAL"/>
              <w:rPr>
                <w:rFonts w:cs="Arial"/>
                <w:szCs w:val="18"/>
              </w:rPr>
            </w:pPr>
          </w:p>
        </w:tc>
      </w:tr>
    </w:tbl>
    <w:p w14:paraId="17D00306" w14:textId="77777777" w:rsidR="00BA7742" w:rsidRDefault="00BA7742" w:rsidP="00BA7742"/>
    <w:p w14:paraId="2210CEA1" w14:textId="77777777" w:rsidR="00BA7742" w:rsidRDefault="00BA7742" w:rsidP="00BA7742">
      <w:r>
        <w:t>T</w:t>
      </w:r>
      <w:r w:rsidRPr="009C4D60">
        <w:t xml:space="preserve">able </w:t>
      </w:r>
      <w:r>
        <w:t>6.1.6.1-2 specifies data types</w:t>
      </w:r>
      <w:r w:rsidRPr="009C4D60">
        <w:t xml:space="preserve"> </w:t>
      </w:r>
      <w:r>
        <w:t xml:space="preserve">re-used by </w:t>
      </w:r>
      <w:r w:rsidRPr="009C4D60">
        <w:t xml:space="preserve">the </w:t>
      </w:r>
      <w:proofErr w:type="spellStart"/>
      <w:r>
        <w:t>Nnsacf_</w:t>
      </w:r>
      <w:proofErr w:type="gramStart"/>
      <w:r>
        <w:t>NSAC</w:t>
      </w:r>
      <w:proofErr w:type="spellEnd"/>
      <w:r>
        <w:rPr>
          <w:vertAlign w:val="subscript"/>
        </w:rPr>
        <w:t xml:space="preserve"> </w:t>
      </w:r>
      <w:r w:rsidRPr="009C4D60">
        <w:t xml:space="preserve"> </w:t>
      </w:r>
      <w:r>
        <w:t>service</w:t>
      </w:r>
      <w:proofErr w:type="gramEnd"/>
      <w:r>
        <w:t xml:space="preserv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Nnsacf_NSAC</w:t>
      </w:r>
      <w:proofErr w:type="spellEnd"/>
      <w:r w:rsidRPr="009C4D60">
        <w:t xml:space="preserve"> </w:t>
      </w:r>
      <w:r>
        <w:t>service based interface.</w:t>
      </w:r>
    </w:p>
    <w:p w14:paraId="79D3BAF8" w14:textId="77777777" w:rsidR="00BA7742" w:rsidRPr="009C4D60" w:rsidRDefault="00BA7742" w:rsidP="00BA7742">
      <w:pPr>
        <w:pStyle w:val="TH"/>
      </w:pPr>
      <w:r w:rsidRPr="009C4D60">
        <w:t xml:space="preserve">Table </w:t>
      </w:r>
      <w:r>
        <w:t>6.1.6.1-2</w:t>
      </w:r>
      <w:r w:rsidRPr="009C4D60">
        <w:t xml:space="preserve">: </w:t>
      </w:r>
      <w:proofErr w:type="spellStart"/>
      <w:r>
        <w:t>Nnsacf_NSAC</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4644"/>
        <w:gridCol w:w="1207"/>
      </w:tblGrid>
      <w:tr w:rsidR="00BA7742" w:rsidRPr="00B54FF5" w14:paraId="09FD56A4" w14:textId="77777777" w:rsidTr="00DE4026">
        <w:trPr>
          <w:jc w:val="center"/>
        </w:trPr>
        <w:tc>
          <w:tcPr>
            <w:tcW w:w="1726" w:type="dxa"/>
            <w:tcBorders>
              <w:top w:val="single" w:sz="4" w:space="0" w:color="auto"/>
              <w:left w:val="single" w:sz="4" w:space="0" w:color="auto"/>
              <w:bottom w:val="single" w:sz="4" w:space="0" w:color="auto"/>
              <w:right w:val="single" w:sz="4" w:space="0" w:color="auto"/>
            </w:tcBorders>
            <w:shd w:val="clear" w:color="auto" w:fill="C0C0C0"/>
            <w:hideMark/>
          </w:tcPr>
          <w:p w14:paraId="4AB8BD0C" w14:textId="77777777" w:rsidR="00BA7742" w:rsidRPr="0016361A" w:rsidRDefault="00BA7742" w:rsidP="00DE4026">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C394010" w14:textId="77777777" w:rsidR="00BA7742" w:rsidRPr="0016361A" w:rsidRDefault="00BA7742" w:rsidP="00DE4026">
            <w:pPr>
              <w:pStyle w:val="TAH"/>
            </w:pPr>
            <w:r w:rsidRPr="0016361A">
              <w:t>Reference</w:t>
            </w:r>
          </w:p>
        </w:tc>
        <w:tc>
          <w:tcPr>
            <w:tcW w:w="4682" w:type="dxa"/>
            <w:tcBorders>
              <w:top w:val="single" w:sz="4" w:space="0" w:color="auto"/>
              <w:left w:val="single" w:sz="4" w:space="0" w:color="auto"/>
              <w:bottom w:val="single" w:sz="4" w:space="0" w:color="auto"/>
              <w:right w:val="single" w:sz="4" w:space="0" w:color="auto"/>
            </w:tcBorders>
            <w:shd w:val="clear" w:color="auto" w:fill="C0C0C0"/>
            <w:hideMark/>
          </w:tcPr>
          <w:p w14:paraId="2B5B8353" w14:textId="77777777" w:rsidR="00BA7742" w:rsidRPr="0016361A" w:rsidRDefault="00BA7742" w:rsidP="00DE4026">
            <w:pPr>
              <w:pStyle w:val="TAH"/>
            </w:pPr>
            <w:r w:rsidRPr="0016361A">
              <w:t>Comments</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70C9D500" w14:textId="77777777" w:rsidR="00BA7742" w:rsidRPr="0016361A" w:rsidRDefault="00BA7742" w:rsidP="00DE4026">
            <w:pPr>
              <w:pStyle w:val="TAH"/>
            </w:pPr>
            <w:r w:rsidRPr="0016361A">
              <w:t>Applicability</w:t>
            </w:r>
          </w:p>
        </w:tc>
      </w:tr>
      <w:tr w:rsidR="00BA7742" w:rsidRPr="00B54FF5" w14:paraId="15564857" w14:textId="77777777" w:rsidTr="00DE4026">
        <w:trPr>
          <w:jc w:val="center"/>
        </w:trPr>
        <w:tc>
          <w:tcPr>
            <w:tcW w:w="1726" w:type="dxa"/>
            <w:tcBorders>
              <w:top w:val="single" w:sz="4" w:space="0" w:color="auto"/>
              <w:left w:val="single" w:sz="4" w:space="0" w:color="auto"/>
              <w:bottom w:val="single" w:sz="4" w:space="0" w:color="auto"/>
              <w:right w:val="single" w:sz="4" w:space="0" w:color="auto"/>
            </w:tcBorders>
          </w:tcPr>
          <w:p w14:paraId="56F18BCC" w14:textId="77777777" w:rsidR="00BA7742" w:rsidRPr="0016361A" w:rsidRDefault="00BA7742" w:rsidP="00DE4026">
            <w:pPr>
              <w:pStyle w:val="TAL"/>
            </w:pPr>
            <w:proofErr w:type="spellStart"/>
            <w:r w:rsidRPr="003A21DB">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B8CF01F" w14:textId="77777777" w:rsidR="00BA7742" w:rsidRPr="0016361A" w:rsidRDefault="00BA7742" w:rsidP="00DE4026">
            <w:pPr>
              <w:pStyle w:val="TAL"/>
            </w:pPr>
            <w:r w:rsidRPr="003A21DB">
              <w:t>3GPP TS 29.571 [</w:t>
            </w:r>
            <w:r>
              <w:t>16</w:t>
            </w:r>
            <w:r w:rsidRPr="003A21DB">
              <w:t>]</w:t>
            </w:r>
          </w:p>
        </w:tc>
        <w:tc>
          <w:tcPr>
            <w:tcW w:w="4682" w:type="dxa"/>
            <w:tcBorders>
              <w:top w:val="single" w:sz="4" w:space="0" w:color="auto"/>
              <w:left w:val="single" w:sz="4" w:space="0" w:color="auto"/>
              <w:bottom w:val="single" w:sz="4" w:space="0" w:color="auto"/>
              <w:right w:val="single" w:sz="4" w:space="0" w:color="auto"/>
            </w:tcBorders>
          </w:tcPr>
          <w:p w14:paraId="38E49507" w14:textId="77777777" w:rsidR="00BA7742" w:rsidRPr="0016361A" w:rsidRDefault="00BA7742" w:rsidP="00DE4026">
            <w:pPr>
              <w:pStyle w:val="TAL"/>
              <w:rPr>
                <w:rFonts w:cs="Arial"/>
                <w:szCs w:val="18"/>
              </w:rPr>
            </w:pPr>
            <w:r w:rsidRPr="003A21DB">
              <w:rPr>
                <w:rFonts w:cs="Arial"/>
                <w:szCs w:val="18"/>
              </w:rPr>
              <w:t>Problem Details</w:t>
            </w:r>
          </w:p>
        </w:tc>
        <w:tc>
          <w:tcPr>
            <w:tcW w:w="1168" w:type="dxa"/>
            <w:tcBorders>
              <w:top w:val="single" w:sz="4" w:space="0" w:color="auto"/>
              <w:left w:val="single" w:sz="4" w:space="0" w:color="auto"/>
              <w:bottom w:val="single" w:sz="4" w:space="0" w:color="auto"/>
              <w:right w:val="single" w:sz="4" w:space="0" w:color="auto"/>
            </w:tcBorders>
          </w:tcPr>
          <w:p w14:paraId="3435F720" w14:textId="77777777" w:rsidR="00BA7742" w:rsidRPr="0016361A" w:rsidRDefault="00BA7742" w:rsidP="00DE4026">
            <w:pPr>
              <w:pStyle w:val="TAL"/>
              <w:rPr>
                <w:rFonts w:cs="Arial"/>
                <w:szCs w:val="18"/>
              </w:rPr>
            </w:pPr>
          </w:p>
        </w:tc>
      </w:tr>
      <w:tr w:rsidR="00BA7742" w:rsidRPr="00B54FF5" w14:paraId="446C7F4C" w14:textId="77777777" w:rsidTr="00DE4026">
        <w:trPr>
          <w:jc w:val="center"/>
        </w:trPr>
        <w:tc>
          <w:tcPr>
            <w:tcW w:w="1726" w:type="dxa"/>
            <w:tcBorders>
              <w:top w:val="single" w:sz="4" w:space="0" w:color="auto"/>
              <w:left w:val="single" w:sz="4" w:space="0" w:color="auto"/>
              <w:bottom w:val="single" w:sz="4" w:space="0" w:color="auto"/>
              <w:right w:val="single" w:sz="4" w:space="0" w:color="auto"/>
            </w:tcBorders>
          </w:tcPr>
          <w:p w14:paraId="2A21F08C" w14:textId="77777777" w:rsidR="00BA7742" w:rsidRPr="0016361A" w:rsidRDefault="00BA7742" w:rsidP="00DE4026">
            <w:pPr>
              <w:pStyle w:val="TAL"/>
            </w:pPr>
            <w:proofErr w:type="spellStart"/>
            <w:r w:rsidRPr="003A21DB">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7315F483" w14:textId="77777777" w:rsidR="00BA7742" w:rsidRPr="0016361A" w:rsidRDefault="00BA7742" w:rsidP="00DE4026">
            <w:pPr>
              <w:pStyle w:val="TAL"/>
            </w:pPr>
            <w:r w:rsidRPr="003A21DB">
              <w:t>3GPP TS 29.571 [</w:t>
            </w:r>
            <w:r>
              <w:t>16</w:t>
            </w:r>
            <w:r w:rsidRPr="003A21DB">
              <w:t>]</w:t>
            </w:r>
          </w:p>
        </w:tc>
        <w:tc>
          <w:tcPr>
            <w:tcW w:w="4682" w:type="dxa"/>
            <w:tcBorders>
              <w:top w:val="single" w:sz="4" w:space="0" w:color="auto"/>
              <w:left w:val="single" w:sz="4" w:space="0" w:color="auto"/>
              <w:bottom w:val="single" w:sz="4" w:space="0" w:color="auto"/>
              <w:right w:val="single" w:sz="4" w:space="0" w:color="auto"/>
            </w:tcBorders>
          </w:tcPr>
          <w:p w14:paraId="2C5234A3" w14:textId="77777777" w:rsidR="00BA7742" w:rsidRPr="0016361A" w:rsidRDefault="00BA7742" w:rsidP="00DE4026">
            <w:pPr>
              <w:pStyle w:val="TAL"/>
              <w:rPr>
                <w:rFonts w:cs="Arial"/>
                <w:szCs w:val="18"/>
              </w:rPr>
            </w:pPr>
            <w:r w:rsidRPr="003A21DB">
              <w:rPr>
                <w:rFonts w:cs="Arial"/>
                <w:szCs w:val="18"/>
              </w:rPr>
              <w:t>Redirect Response</w:t>
            </w:r>
          </w:p>
        </w:tc>
        <w:tc>
          <w:tcPr>
            <w:tcW w:w="1168" w:type="dxa"/>
            <w:tcBorders>
              <w:top w:val="single" w:sz="4" w:space="0" w:color="auto"/>
              <w:left w:val="single" w:sz="4" w:space="0" w:color="auto"/>
              <w:bottom w:val="single" w:sz="4" w:space="0" w:color="auto"/>
              <w:right w:val="single" w:sz="4" w:space="0" w:color="auto"/>
            </w:tcBorders>
          </w:tcPr>
          <w:p w14:paraId="68BA0C08" w14:textId="77777777" w:rsidR="00BA7742" w:rsidRPr="0016361A" w:rsidRDefault="00BA7742" w:rsidP="00DE4026">
            <w:pPr>
              <w:pStyle w:val="TAL"/>
              <w:rPr>
                <w:rFonts w:cs="Arial"/>
                <w:szCs w:val="18"/>
              </w:rPr>
            </w:pPr>
          </w:p>
        </w:tc>
      </w:tr>
      <w:tr w:rsidR="00BA7742" w:rsidRPr="00B54FF5" w14:paraId="23B3DCAB" w14:textId="77777777" w:rsidTr="00DE4026">
        <w:trPr>
          <w:jc w:val="center"/>
        </w:trPr>
        <w:tc>
          <w:tcPr>
            <w:tcW w:w="1726" w:type="dxa"/>
            <w:tcBorders>
              <w:top w:val="single" w:sz="4" w:space="0" w:color="auto"/>
              <w:left w:val="single" w:sz="4" w:space="0" w:color="auto"/>
              <w:bottom w:val="single" w:sz="4" w:space="0" w:color="auto"/>
              <w:right w:val="single" w:sz="4" w:space="0" w:color="auto"/>
            </w:tcBorders>
          </w:tcPr>
          <w:p w14:paraId="115C7222" w14:textId="77777777" w:rsidR="00BA7742" w:rsidRPr="0016361A" w:rsidRDefault="00BA7742" w:rsidP="00DE4026">
            <w:pPr>
              <w:pStyle w:val="TAL"/>
            </w:pPr>
            <w:proofErr w:type="spellStart"/>
            <w:r w:rsidRPr="003A21DB">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22934EEE" w14:textId="77777777" w:rsidR="00BA7742" w:rsidRPr="0016361A" w:rsidRDefault="00BA7742" w:rsidP="00DE4026">
            <w:pPr>
              <w:pStyle w:val="TAL"/>
            </w:pPr>
            <w:r w:rsidRPr="003A21DB">
              <w:t>3GPP TS 29.571 [</w:t>
            </w:r>
            <w:r>
              <w:t>16</w:t>
            </w:r>
            <w:r w:rsidRPr="003A21DB">
              <w:t>]</w:t>
            </w:r>
          </w:p>
        </w:tc>
        <w:tc>
          <w:tcPr>
            <w:tcW w:w="4682" w:type="dxa"/>
            <w:tcBorders>
              <w:top w:val="single" w:sz="4" w:space="0" w:color="auto"/>
              <w:left w:val="single" w:sz="4" w:space="0" w:color="auto"/>
              <w:bottom w:val="single" w:sz="4" w:space="0" w:color="auto"/>
              <w:right w:val="single" w:sz="4" w:space="0" w:color="auto"/>
            </w:tcBorders>
          </w:tcPr>
          <w:p w14:paraId="0847CC5E" w14:textId="77777777" w:rsidR="00BA7742" w:rsidRPr="0016361A" w:rsidRDefault="00BA7742" w:rsidP="00DE4026">
            <w:pPr>
              <w:pStyle w:val="TAL"/>
              <w:rPr>
                <w:rFonts w:cs="Arial"/>
                <w:szCs w:val="18"/>
              </w:rPr>
            </w:pPr>
            <w:r w:rsidRPr="003A21DB">
              <w:rPr>
                <w:rFonts w:cs="Arial"/>
                <w:szCs w:val="18"/>
              </w:rPr>
              <w:t>Subscription Permanent Identifier</w:t>
            </w:r>
          </w:p>
        </w:tc>
        <w:tc>
          <w:tcPr>
            <w:tcW w:w="1168" w:type="dxa"/>
            <w:tcBorders>
              <w:top w:val="single" w:sz="4" w:space="0" w:color="auto"/>
              <w:left w:val="single" w:sz="4" w:space="0" w:color="auto"/>
              <w:bottom w:val="single" w:sz="4" w:space="0" w:color="auto"/>
              <w:right w:val="single" w:sz="4" w:space="0" w:color="auto"/>
            </w:tcBorders>
          </w:tcPr>
          <w:p w14:paraId="4577E5B3" w14:textId="77777777" w:rsidR="00BA7742" w:rsidRPr="0016361A" w:rsidRDefault="00BA7742" w:rsidP="00DE4026">
            <w:pPr>
              <w:pStyle w:val="TAL"/>
              <w:rPr>
                <w:rFonts w:cs="Arial"/>
                <w:szCs w:val="18"/>
              </w:rPr>
            </w:pPr>
          </w:p>
        </w:tc>
      </w:tr>
      <w:tr w:rsidR="00BA7742" w:rsidRPr="00B54FF5" w14:paraId="264F3507" w14:textId="77777777" w:rsidTr="00DE4026">
        <w:trPr>
          <w:jc w:val="center"/>
        </w:trPr>
        <w:tc>
          <w:tcPr>
            <w:tcW w:w="1726" w:type="dxa"/>
            <w:tcBorders>
              <w:top w:val="single" w:sz="4" w:space="0" w:color="auto"/>
              <w:left w:val="single" w:sz="4" w:space="0" w:color="auto"/>
              <w:bottom w:val="single" w:sz="4" w:space="0" w:color="auto"/>
              <w:right w:val="single" w:sz="4" w:space="0" w:color="auto"/>
            </w:tcBorders>
          </w:tcPr>
          <w:p w14:paraId="46256164" w14:textId="77777777" w:rsidR="00BA7742" w:rsidRPr="0016361A" w:rsidRDefault="00BA7742" w:rsidP="00DE4026">
            <w:pPr>
              <w:pStyle w:val="TAL"/>
            </w:pPr>
            <w:proofErr w:type="spellStart"/>
            <w:r w:rsidRPr="003A21DB">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31607EE" w14:textId="77777777" w:rsidR="00BA7742" w:rsidRPr="0016361A" w:rsidRDefault="00BA7742" w:rsidP="00DE4026">
            <w:pPr>
              <w:pStyle w:val="TAL"/>
            </w:pPr>
            <w:r w:rsidRPr="003A21DB">
              <w:t>3GPP TS 29.571 [</w:t>
            </w:r>
            <w:r>
              <w:t>16</w:t>
            </w:r>
            <w:r w:rsidRPr="003A21DB">
              <w:t>]</w:t>
            </w:r>
          </w:p>
        </w:tc>
        <w:tc>
          <w:tcPr>
            <w:tcW w:w="4682" w:type="dxa"/>
            <w:tcBorders>
              <w:top w:val="single" w:sz="4" w:space="0" w:color="auto"/>
              <w:left w:val="single" w:sz="4" w:space="0" w:color="auto"/>
              <w:bottom w:val="single" w:sz="4" w:space="0" w:color="auto"/>
              <w:right w:val="single" w:sz="4" w:space="0" w:color="auto"/>
            </w:tcBorders>
          </w:tcPr>
          <w:p w14:paraId="1F3AFDB2" w14:textId="77777777" w:rsidR="00BA7742" w:rsidRPr="0016361A" w:rsidRDefault="00BA7742" w:rsidP="00DE4026">
            <w:pPr>
              <w:pStyle w:val="TAL"/>
              <w:rPr>
                <w:rFonts w:cs="Arial"/>
                <w:szCs w:val="18"/>
              </w:rPr>
            </w:pPr>
            <w:r w:rsidRPr="003A21DB">
              <w:rPr>
                <w:rFonts w:cs="Arial"/>
                <w:szCs w:val="18"/>
              </w:rPr>
              <w:t>Single NSSAI</w:t>
            </w:r>
          </w:p>
        </w:tc>
        <w:tc>
          <w:tcPr>
            <w:tcW w:w="1168" w:type="dxa"/>
            <w:tcBorders>
              <w:top w:val="single" w:sz="4" w:space="0" w:color="auto"/>
              <w:left w:val="single" w:sz="4" w:space="0" w:color="auto"/>
              <w:bottom w:val="single" w:sz="4" w:space="0" w:color="auto"/>
              <w:right w:val="single" w:sz="4" w:space="0" w:color="auto"/>
            </w:tcBorders>
          </w:tcPr>
          <w:p w14:paraId="35234D09" w14:textId="77777777" w:rsidR="00BA7742" w:rsidRPr="0016361A" w:rsidRDefault="00BA7742" w:rsidP="00DE4026">
            <w:pPr>
              <w:pStyle w:val="TAL"/>
              <w:rPr>
                <w:rFonts w:cs="Arial"/>
                <w:szCs w:val="18"/>
              </w:rPr>
            </w:pPr>
          </w:p>
        </w:tc>
      </w:tr>
      <w:tr w:rsidR="00BA7742" w:rsidRPr="00B54FF5" w14:paraId="379D74CB" w14:textId="77777777" w:rsidTr="00DE4026">
        <w:trPr>
          <w:jc w:val="center"/>
        </w:trPr>
        <w:tc>
          <w:tcPr>
            <w:tcW w:w="1726" w:type="dxa"/>
            <w:tcBorders>
              <w:top w:val="single" w:sz="4" w:space="0" w:color="auto"/>
              <w:left w:val="single" w:sz="4" w:space="0" w:color="auto"/>
              <w:bottom w:val="single" w:sz="4" w:space="0" w:color="auto"/>
              <w:right w:val="single" w:sz="4" w:space="0" w:color="auto"/>
            </w:tcBorders>
          </w:tcPr>
          <w:p w14:paraId="47B21074" w14:textId="77777777" w:rsidR="00BA7742" w:rsidRPr="003A21DB" w:rsidRDefault="00BA7742" w:rsidP="00DE4026">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52E13DA" w14:textId="77777777" w:rsidR="00BA7742" w:rsidRPr="003A21DB" w:rsidRDefault="00BA7742" w:rsidP="00DE4026">
            <w:pPr>
              <w:pStyle w:val="TAL"/>
            </w:pPr>
            <w:r w:rsidRPr="003A21DB">
              <w:t>3GPP TS 29.571 [</w:t>
            </w:r>
            <w:r>
              <w:t>16</w:t>
            </w:r>
            <w:r w:rsidRPr="003A21DB">
              <w:t>]</w:t>
            </w:r>
          </w:p>
        </w:tc>
        <w:tc>
          <w:tcPr>
            <w:tcW w:w="4682" w:type="dxa"/>
            <w:tcBorders>
              <w:top w:val="single" w:sz="4" w:space="0" w:color="auto"/>
              <w:left w:val="single" w:sz="4" w:space="0" w:color="auto"/>
              <w:bottom w:val="single" w:sz="4" w:space="0" w:color="auto"/>
              <w:right w:val="single" w:sz="4" w:space="0" w:color="auto"/>
            </w:tcBorders>
          </w:tcPr>
          <w:p w14:paraId="23BC4047" w14:textId="77777777" w:rsidR="00BA7742" w:rsidRPr="003A21DB" w:rsidRDefault="00BA7742" w:rsidP="00DE4026">
            <w:pPr>
              <w:pStyle w:val="TAL"/>
              <w:rPr>
                <w:rFonts w:cs="Arial"/>
                <w:szCs w:val="18"/>
              </w:rPr>
            </w:pPr>
            <w:r>
              <w:rPr>
                <w:rFonts w:cs="Arial"/>
                <w:szCs w:val="18"/>
              </w:rPr>
              <w:t>NF Instance ID</w:t>
            </w:r>
          </w:p>
        </w:tc>
        <w:tc>
          <w:tcPr>
            <w:tcW w:w="1168" w:type="dxa"/>
            <w:tcBorders>
              <w:top w:val="single" w:sz="4" w:space="0" w:color="auto"/>
              <w:left w:val="single" w:sz="4" w:space="0" w:color="auto"/>
              <w:bottom w:val="single" w:sz="4" w:space="0" w:color="auto"/>
              <w:right w:val="single" w:sz="4" w:space="0" w:color="auto"/>
            </w:tcBorders>
          </w:tcPr>
          <w:p w14:paraId="07FAB279" w14:textId="77777777" w:rsidR="00BA7742" w:rsidRPr="0016361A" w:rsidRDefault="00BA7742" w:rsidP="00DE4026">
            <w:pPr>
              <w:pStyle w:val="TAL"/>
              <w:rPr>
                <w:rFonts w:cs="Arial"/>
                <w:szCs w:val="18"/>
              </w:rPr>
            </w:pPr>
          </w:p>
        </w:tc>
      </w:tr>
      <w:tr w:rsidR="00BA7742" w:rsidRPr="00B54FF5" w14:paraId="2779560E" w14:textId="77777777" w:rsidTr="00DE4026">
        <w:trPr>
          <w:jc w:val="center"/>
        </w:trPr>
        <w:tc>
          <w:tcPr>
            <w:tcW w:w="1726" w:type="dxa"/>
            <w:tcBorders>
              <w:top w:val="single" w:sz="4" w:space="0" w:color="auto"/>
              <w:left w:val="single" w:sz="4" w:space="0" w:color="auto"/>
              <w:bottom w:val="single" w:sz="4" w:space="0" w:color="auto"/>
              <w:right w:val="single" w:sz="4" w:space="0" w:color="auto"/>
            </w:tcBorders>
          </w:tcPr>
          <w:p w14:paraId="2E96695D" w14:textId="77777777" w:rsidR="00BA7742" w:rsidRPr="003A21DB" w:rsidRDefault="00BA7742" w:rsidP="00DE402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5B54D18D" w14:textId="77777777" w:rsidR="00BA7742" w:rsidRPr="003A21DB" w:rsidRDefault="00BA7742" w:rsidP="00DE4026">
            <w:pPr>
              <w:pStyle w:val="TAL"/>
            </w:pPr>
            <w:r w:rsidRPr="003A21DB">
              <w:t>3GPP TS 29.571 [</w:t>
            </w:r>
            <w:r>
              <w:t>16</w:t>
            </w:r>
            <w:r w:rsidRPr="003A21DB">
              <w:t>]</w:t>
            </w:r>
          </w:p>
        </w:tc>
        <w:tc>
          <w:tcPr>
            <w:tcW w:w="4682" w:type="dxa"/>
            <w:tcBorders>
              <w:top w:val="single" w:sz="4" w:space="0" w:color="auto"/>
              <w:left w:val="single" w:sz="4" w:space="0" w:color="auto"/>
              <w:bottom w:val="single" w:sz="4" w:space="0" w:color="auto"/>
              <w:right w:val="single" w:sz="4" w:space="0" w:color="auto"/>
            </w:tcBorders>
          </w:tcPr>
          <w:p w14:paraId="5FF7F3F9" w14:textId="77777777" w:rsidR="00BA7742" w:rsidRPr="003A21DB" w:rsidRDefault="00BA7742" w:rsidP="00DE4026">
            <w:pPr>
              <w:pStyle w:val="TAL"/>
              <w:rPr>
                <w:rFonts w:cs="Arial"/>
                <w:szCs w:val="18"/>
              </w:rPr>
            </w:pPr>
            <w:r>
              <w:rPr>
                <w:rFonts w:cs="Arial"/>
                <w:szCs w:val="18"/>
              </w:rPr>
              <w:t xml:space="preserve">Resource or </w:t>
            </w:r>
            <w:proofErr w:type="spellStart"/>
            <w:r>
              <w:rPr>
                <w:rFonts w:cs="Arial"/>
                <w:szCs w:val="18"/>
              </w:rPr>
              <w:t>callback</w:t>
            </w:r>
            <w:proofErr w:type="spellEnd"/>
            <w:r>
              <w:rPr>
                <w:rFonts w:cs="Arial"/>
                <w:szCs w:val="18"/>
              </w:rPr>
              <w:t xml:space="preserve"> URI</w:t>
            </w:r>
          </w:p>
        </w:tc>
        <w:tc>
          <w:tcPr>
            <w:tcW w:w="1168" w:type="dxa"/>
            <w:tcBorders>
              <w:top w:val="single" w:sz="4" w:space="0" w:color="auto"/>
              <w:left w:val="single" w:sz="4" w:space="0" w:color="auto"/>
              <w:bottom w:val="single" w:sz="4" w:space="0" w:color="auto"/>
              <w:right w:val="single" w:sz="4" w:space="0" w:color="auto"/>
            </w:tcBorders>
          </w:tcPr>
          <w:p w14:paraId="46578AEC" w14:textId="77777777" w:rsidR="00BA7742" w:rsidRPr="0016361A" w:rsidRDefault="00BA7742" w:rsidP="00DE4026">
            <w:pPr>
              <w:pStyle w:val="TAL"/>
              <w:rPr>
                <w:rFonts w:cs="Arial"/>
                <w:szCs w:val="18"/>
              </w:rPr>
            </w:pPr>
          </w:p>
        </w:tc>
      </w:tr>
      <w:tr w:rsidR="00BA7742" w:rsidRPr="00B54FF5" w14:paraId="709F8D7D" w14:textId="77777777" w:rsidTr="00DE4026">
        <w:trPr>
          <w:jc w:val="center"/>
        </w:trPr>
        <w:tc>
          <w:tcPr>
            <w:tcW w:w="1726" w:type="dxa"/>
            <w:tcBorders>
              <w:top w:val="single" w:sz="4" w:space="0" w:color="auto"/>
              <w:left w:val="single" w:sz="4" w:space="0" w:color="auto"/>
              <w:bottom w:val="single" w:sz="4" w:space="0" w:color="auto"/>
              <w:right w:val="single" w:sz="4" w:space="0" w:color="auto"/>
            </w:tcBorders>
          </w:tcPr>
          <w:p w14:paraId="74E71426" w14:textId="77777777" w:rsidR="00BA7742" w:rsidRPr="003A21DB" w:rsidRDefault="00BA7742" w:rsidP="00DE4026">
            <w:pPr>
              <w:pStyle w:val="TAL"/>
            </w:pPr>
            <w:proofErr w:type="spellStart"/>
            <w:r>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5FFCF76E" w14:textId="77777777" w:rsidR="00BA7742" w:rsidRPr="003A21DB" w:rsidRDefault="00BA7742" w:rsidP="00DE4026">
            <w:pPr>
              <w:pStyle w:val="TAL"/>
            </w:pPr>
            <w:r w:rsidRPr="003A21DB">
              <w:t>3GPP TS 29.571 [</w:t>
            </w:r>
            <w:r>
              <w:t>16</w:t>
            </w:r>
            <w:r w:rsidRPr="003A21DB">
              <w:t>]</w:t>
            </w:r>
          </w:p>
        </w:tc>
        <w:tc>
          <w:tcPr>
            <w:tcW w:w="4682" w:type="dxa"/>
            <w:tcBorders>
              <w:top w:val="single" w:sz="4" w:space="0" w:color="auto"/>
              <w:left w:val="single" w:sz="4" w:space="0" w:color="auto"/>
              <w:bottom w:val="single" w:sz="4" w:space="0" w:color="auto"/>
              <w:right w:val="single" w:sz="4" w:space="0" w:color="auto"/>
            </w:tcBorders>
          </w:tcPr>
          <w:p w14:paraId="06AD19F2" w14:textId="77777777" w:rsidR="00BA7742" w:rsidRPr="003A21DB" w:rsidRDefault="00BA7742" w:rsidP="00DE4026">
            <w:pPr>
              <w:pStyle w:val="TAL"/>
              <w:rPr>
                <w:rFonts w:cs="Arial"/>
                <w:szCs w:val="18"/>
              </w:rPr>
            </w:pPr>
            <w:r>
              <w:rPr>
                <w:rFonts w:cs="Arial"/>
                <w:szCs w:val="18"/>
              </w:rPr>
              <w:t>Access Type</w:t>
            </w:r>
          </w:p>
        </w:tc>
        <w:tc>
          <w:tcPr>
            <w:tcW w:w="1168" w:type="dxa"/>
            <w:tcBorders>
              <w:top w:val="single" w:sz="4" w:space="0" w:color="auto"/>
              <w:left w:val="single" w:sz="4" w:space="0" w:color="auto"/>
              <w:bottom w:val="single" w:sz="4" w:space="0" w:color="auto"/>
              <w:right w:val="single" w:sz="4" w:space="0" w:color="auto"/>
            </w:tcBorders>
          </w:tcPr>
          <w:p w14:paraId="39C90A5E" w14:textId="77777777" w:rsidR="00BA7742" w:rsidRPr="0016361A" w:rsidRDefault="00BA7742" w:rsidP="00DE4026">
            <w:pPr>
              <w:pStyle w:val="TAL"/>
              <w:rPr>
                <w:rFonts w:cs="Arial"/>
                <w:szCs w:val="18"/>
              </w:rPr>
            </w:pPr>
          </w:p>
        </w:tc>
      </w:tr>
      <w:tr w:rsidR="00BA7742" w:rsidRPr="00B54FF5" w14:paraId="24E7FD43" w14:textId="77777777" w:rsidTr="00DE4026">
        <w:trPr>
          <w:jc w:val="center"/>
          <w:ins w:id="51" w:author="Zhijun rev1" w:date="2021-10-13T10:14:00Z"/>
        </w:trPr>
        <w:tc>
          <w:tcPr>
            <w:tcW w:w="1726" w:type="dxa"/>
            <w:tcBorders>
              <w:top w:val="single" w:sz="4" w:space="0" w:color="auto"/>
              <w:left w:val="single" w:sz="4" w:space="0" w:color="auto"/>
              <w:bottom w:val="single" w:sz="4" w:space="0" w:color="auto"/>
              <w:right w:val="single" w:sz="4" w:space="0" w:color="auto"/>
            </w:tcBorders>
          </w:tcPr>
          <w:p w14:paraId="1BD1E8B0" w14:textId="72EBC456" w:rsidR="00BA7742" w:rsidRDefault="00BA7742" w:rsidP="00DE4026">
            <w:pPr>
              <w:pStyle w:val="TAL"/>
              <w:rPr>
                <w:ins w:id="52" w:author="Zhijun rev1" w:date="2021-10-13T10:14:00Z"/>
              </w:rPr>
            </w:pPr>
            <w:proofErr w:type="spellStart"/>
            <w:ins w:id="53" w:author="Zhijun rev1" w:date="2021-10-13T10:15:00Z">
              <w:r>
                <w:t>NfType</w:t>
              </w:r>
            </w:ins>
            <w:proofErr w:type="spellEnd"/>
          </w:p>
        </w:tc>
        <w:tc>
          <w:tcPr>
            <w:tcW w:w="1848" w:type="dxa"/>
            <w:tcBorders>
              <w:top w:val="single" w:sz="4" w:space="0" w:color="auto"/>
              <w:left w:val="single" w:sz="4" w:space="0" w:color="auto"/>
              <w:bottom w:val="single" w:sz="4" w:space="0" w:color="auto"/>
              <w:right w:val="single" w:sz="4" w:space="0" w:color="auto"/>
            </w:tcBorders>
          </w:tcPr>
          <w:p w14:paraId="5ED8763C" w14:textId="55A1B236" w:rsidR="00BA7742" w:rsidRPr="003A21DB" w:rsidRDefault="00BA7742" w:rsidP="00BA7742">
            <w:pPr>
              <w:pStyle w:val="TAL"/>
              <w:rPr>
                <w:ins w:id="54" w:author="Zhijun rev1" w:date="2021-10-13T10:14:00Z"/>
              </w:rPr>
            </w:pPr>
            <w:ins w:id="55" w:author="Zhijun rev1" w:date="2021-10-13T10:15:00Z">
              <w:r w:rsidRPr="003A21DB">
                <w:t>3GPP TS 29.5</w:t>
              </w:r>
              <w:r>
                <w:t>10</w:t>
              </w:r>
              <w:r w:rsidRPr="003A21DB">
                <w:t> [</w:t>
              </w:r>
              <w:r w:rsidRPr="00E245A1">
                <w:rPr>
                  <w:highlight w:val="yellow"/>
                </w:rPr>
                <w:t>xx</w:t>
              </w:r>
              <w:r w:rsidRPr="003A21DB">
                <w:t>]</w:t>
              </w:r>
            </w:ins>
          </w:p>
        </w:tc>
        <w:tc>
          <w:tcPr>
            <w:tcW w:w="4682" w:type="dxa"/>
            <w:tcBorders>
              <w:top w:val="single" w:sz="4" w:space="0" w:color="auto"/>
              <w:left w:val="single" w:sz="4" w:space="0" w:color="auto"/>
              <w:bottom w:val="single" w:sz="4" w:space="0" w:color="auto"/>
              <w:right w:val="single" w:sz="4" w:space="0" w:color="auto"/>
            </w:tcBorders>
          </w:tcPr>
          <w:p w14:paraId="313CD4E2" w14:textId="373E9F81" w:rsidR="00BA7742" w:rsidRDefault="00BA7742" w:rsidP="00DE4026">
            <w:pPr>
              <w:pStyle w:val="TAL"/>
              <w:rPr>
                <w:ins w:id="56" w:author="Zhijun rev1" w:date="2021-10-13T10:14:00Z"/>
                <w:rFonts w:cs="Arial"/>
                <w:szCs w:val="18"/>
              </w:rPr>
            </w:pPr>
            <w:ins w:id="57" w:author="Zhijun rev1" w:date="2021-10-13T10:15:00Z">
              <w:r>
                <w:rPr>
                  <w:rFonts w:cs="Arial"/>
                  <w:szCs w:val="18"/>
                </w:rPr>
                <w:t>NF Type</w:t>
              </w:r>
            </w:ins>
          </w:p>
        </w:tc>
        <w:tc>
          <w:tcPr>
            <w:tcW w:w="1168" w:type="dxa"/>
            <w:tcBorders>
              <w:top w:val="single" w:sz="4" w:space="0" w:color="auto"/>
              <w:left w:val="single" w:sz="4" w:space="0" w:color="auto"/>
              <w:bottom w:val="single" w:sz="4" w:space="0" w:color="auto"/>
              <w:right w:val="single" w:sz="4" w:space="0" w:color="auto"/>
            </w:tcBorders>
          </w:tcPr>
          <w:p w14:paraId="05BFA9F6" w14:textId="77777777" w:rsidR="00BA7742" w:rsidRPr="0016361A" w:rsidRDefault="00BA7742" w:rsidP="00DE4026">
            <w:pPr>
              <w:pStyle w:val="TAL"/>
              <w:rPr>
                <w:ins w:id="58" w:author="Zhijun rev1" w:date="2021-10-13T10:14:00Z"/>
                <w:rFonts w:cs="Arial"/>
                <w:szCs w:val="18"/>
              </w:rPr>
            </w:pPr>
          </w:p>
        </w:tc>
      </w:tr>
    </w:tbl>
    <w:p w14:paraId="3403F058" w14:textId="77777777" w:rsidR="00BA7742" w:rsidRDefault="00BA7742" w:rsidP="00BA7742"/>
    <w:p w14:paraId="2EC4CF1C" w14:textId="77777777" w:rsidR="00BA7742" w:rsidRPr="006B5418" w:rsidRDefault="00BA7742" w:rsidP="00BA77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6A34CD" w14:textId="77777777" w:rsidR="0001402B" w:rsidRDefault="0001402B" w:rsidP="0001402B">
      <w:pPr>
        <w:pStyle w:val="5"/>
      </w:pPr>
      <w:r>
        <w:lastRenderedPageBreak/>
        <w:t>6.1.6.2.2</w:t>
      </w:r>
      <w:r>
        <w:tab/>
        <w:t xml:space="preserve">Type: </w:t>
      </w:r>
      <w:proofErr w:type="spellStart"/>
      <w:r>
        <w:t>UeACRequestData</w:t>
      </w:r>
      <w:bookmarkEnd w:id="9"/>
      <w:bookmarkEnd w:id="10"/>
      <w:proofErr w:type="spellEnd"/>
    </w:p>
    <w:p w14:paraId="58788239" w14:textId="77777777" w:rsidR="0001402B" w:rsidRDefault="0001402B" w:rsidP="0001402B">
      <w:pPr>
        <w:pStyle w:val="TH"/>
      </w:pPr>
      <w:r>
        <w:rPr>
          <w:noProof/>
        </w:rPr>
        <w:t>Table </w:t>
      </w:r>
      <w:r>
        <w:t xml:space="preserve">6.1.6.2.2-1: </w:t>
      </w:r>
      <w:r>
        <w:rPr>
          <w:noProof/>
        </w:rPr>
        <w:t xml:space="preserve">Definition of type </w:t>
      </w:r>
      <w:proofErr w:type="spellStart"/>
      <w:r>
        <w:t>UeACRequestData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01402B" w:rsidRPr="00B54FF5" w14:paraId="5F10F8BD" w14:textId="77777777" w:rsidTr="00C862F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228B82C" w14:textId="77777777" w:rsidR="0001402B" w:rsidRPr="0016361A" w:rsidRDefault="0001402B" w:rsidP="00C862F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F2E464E" w14:textId="77777777" w:rsidR="0001402B" w:rsidRPr="0016361A" w:rsidRDefault="0001402B" w:rsidP="00C862F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BDB66" w14:textId="77777777" w:rsidR="0001402B" w:rsidRPr="0016361A" w:rsidRDefault="0001402B" w:rsidP="00C862FF">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2CD9AE" w14:textId="77777777" w:rsidR="0001402B" w:rsidRPr="0016361A" w:rsidRDefault="0001402B" w:rsidP="00C862FF">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DA7CB30" w14:textId="77777777" w:rsidR="0001402B" w:rsidRPr="0016361A" w:rsidRDefault="0001402B" w:rsidP="00C862FF">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92AEE9E" w14:textId="77777777" w:rsidR="0001402B" w:rsidRPr="0016361A" w:rsidRDefault="0001402B" w:rsidP="00C862FF">
            <w:pPr>
              <w:pStyle w:val="TAH"/>
              <w:rPr>
                <w:rFonts w:cs="Arial"/>
                <w:szCs w:val="18"/>
              </w:rPr>
            </w:pPr>
            <w:r w:rsidRPr="0016361A">
              <w:rPr>
                <w:rFonts w:cs="Arial"/>
                <w:szCs w:val="18"/>
              </w:rPr>
              <w:t>Applicability</w:t>
            </w:r>
          </w:p>
        </w:tc>
      </w:tr>
      <w:tr w:rsidR="0001402B" w:rsidRPr="00B54FF5" w14:paraId="304E3F1A" w14:textId="77777777" w:rsidTr="00C862FF">
        <w:trPr>
          <w:jc w:val="center"/>
        </w:trPr>
        <w:tc>
          <w:tcPr>
            <w:tcW w:w="1701" w:type="dxa"/>
            <w:tcBorders>
              <w:top w:val="single" w:sz="4" w:space="0" w:color="auto"/>
              <w:left w:val="single" w:sz="4" w:space="0" w:color="auto"/>
              <w:bottom w:val="single" w:sz="4" w:space="0" w:color="auto"/>
              <w:right w:val="single" w:sz="4" w:space="0" w:color="auto"/>
            </w:tcBorders>
          </w:tcPr>
          <w:p w14:paraId="29236698" w14:textId="77777777" w:rsidR="0001402B" w:rsidRPr="0016361A" w:rsidRDefault="0001402B" w:rsidP="00C862FF">
            <w:pPr>
              <w:pStyle w:val="TAL"/>
            </w:pPr>
            <w:proofErr w:type="spellStart"/>
            <w:r w:rsidRPr="003A21DB">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4E239954" w14:textId="77777777" w:rsidR="0001402B" w:rsidRPr="0016361A" w:rsidRDefault="0001402B" w:rsidP="00C862FF">
            <w:pPr>
              <w:pStyle w:val="TAL"/>
            </w:pPr>
            <w:proofErr w:type="spellStart"/>
            <w:r w:rsidRPr="003A21DB">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46BE09A0" w14:textId="77777777" w:rsidR="0001402B" w:rsidRPr="0016361A" w:rsidRDefault="0001402B" w:rsidP="00C862FF">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03841E5D" w14:textId="77777777" w:rsidR="0001402B" w:rsidRPr="0016361A" w:rsidRDefault="0001402B" w:rsidP="00C862FF">
            <w:pPr>
              <w:pStyle w:val="TAL"/>
            </w:pPr>
            <w:r w:rsidRPr="003A21DB">
              <w:t>1</w:t>
            </w:r>
          </w:p>
        </w:tc>
        <w:tc>
          <w:tcPr>
            <w:tcW w:w="3602" w:type="dxa"/>
            <w:tcBorders>
              <w:top w:val="single" w:sz="4" w:space="0" w:color="auto"/>
              <w:left w:val="single" w:sz="4" w:space="0" w:color="auto"/>
              <w:bottom w:val="single" w:sz="4" w:space="0" w:color="auto"/>
              <w:right w:val="single" w:sz="4" w:space="0" w:color="auto"/>
            </w:tcBorders>
          </w:tcPr>
          <w:p w14:paraId="7E8D8416" w14:textId="77777777" w:rsidR="0001402B" w:rsidRPr="0016361A" w:rsidRDefault="0001402B" w:rsidP="00C862FF">
            <w:pPr>
              <w:pStyle w:val="TAL"/>
              <w:rPr>
                <w:rFonts w:cs="Arial"/>
                <w:szCs w:val="18"/>
              </w:rPr>
            </w:pPr>
            <w:proofErr w:type="spellStart"/>
            <w:r w:rsidRPr="003A21DB">
              <w:rPr>
                <w:rFonts w:cs="Arial"/>
                <w:szCs w:val="18"/>
              </w:rPr>
              <w:t>Supi</w:t>
            </w:r>
            <w:proofErr w:type="spellEnd"/>
          </w:p>
        </w:tc>
        <w:tc>
          <w:tcPr>
            <w:tcW w:w="1218" w:type="dxa"/>
            <w:tcBorders>
              <w:top w:val="single" w:sz="4" w:space="0" w:color="auto"/>
              <w:left w:val="single" w:sz="4" w:space="0" w:color="auto"/>
              <w:bottom w:val="single" w:sz="4" w:space="0" w:color="auto"/>
              <w:right w:val="single" w:sz="4" w:space="0" w:color="auto"/>
            </w:tcBorders>
          </w:tcPr>
          <w:p w14:paraId="161149F0" w14:textId="77777777" w:rsidR="0001402B" w:rsidRPr="0016361A" w:rsidRDefault="0001402B" w:rsidP="00C862FF">
            <w:pPr>
              <w:pStyle w:val="TAL"/>
              <w:rPr>
                <w:rFonts w:cs="Arial"/>
                <w:szCs w:val="18"/>
              </w:rPr>
            </w:pPr>
          </w:p>
        </w:tc>
      </w:tr>
      <w:tr w:rsidR="0001402B" w:rsidRPr="00B54FF5" w14:paraId="66ACB282" w14:textId="77777777" w:rsidTr="00C862FF">
        <w:trPr>
          <w:jc w:val="center"/>
        </w:trPr>
        <w:tc>
          <w:tcPr>
            <w:tcW w:w="1701" w:type="dxa"/>
            <w:tcBorders>
              <w:top w:val="single" w:sz="4" w:space="0" w:color="auto"/>
              <w:left w:val="single" w:sz="4" w:space="0" w:color="auto"/>
              <w:bottom w:val="single" w:sz="4" w:space="0" w:color="auto"/>
              <w:right w:val="single" w:sz="4" w:space="0" w:color="auto"/>
            </w:tcBorders>
          </w:tcPr>
          <w:p w14:paraId="44D783CA" w14:textId="77777777" w:rsidR="0001402B" w:rsidRPr="0016361A" w:rsidRDefault="0001402B" w:rsidP="00C862FF">
            <w:pPr>
              <w:pStyle w:val="TAL"/>
            </w:pPr>
            <w:proofErr w:type="spellStart"/>
            <w:r w:rsidRPr="003A21DB">
              <w:t>acuOperationList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1AE7B0D4" w14:textId="77777777" w:rsidR="0001402B" w:rsidRPr="0016361A" w:rsidRDefault="0001402B" w:rsidP="00C862FF">
            <w:pPr>
              <w:pStyle w:val="TAL"/>
            </w:pPr>
            <w:r w:rsidRPr="003A21DB">
              <w:t>array(</w:t>
            </w:r>
            <w:proofErr w:type="spellStart"/>
            <w:r w:rsidRPr="003A21DB">
              <w:t>AcuOperationItem</w:t>
            </w:r>
            <w:proofErr w:type="spellEnd"/>
            <w:r w:rsidRPr="003A21DB">
              <w:t>)</w:t>
            </w:r>
          </w:p>
        </w:tc>
        <w:tc>
          <w:tcPr>
            <w:tcW w:w="425" w:type="dxa"/>
            <w:tcBorders>
              <w:top w:val="single" w:sz="4" w:space="0" w:color="auto"/>
              <w:left w:val="single" w:sz="4" w:space="0" w:color="auto"/>
              <w:bottom w:val="single" w:sz="4" w:space="0" w:color="auto"/>
              <w:right w:val="single" w:sz="4" w:space="0" w:color="auto"/>
            </w:tcBorders>
          </w:tcPr>
          <w:p w14:paraId="457783B1" w14:textId="77777777" w:rsidR="0001402B" w:rsidRPr="0016361A" w:rsidRDefault="0001402B" w:rsidP="00C862FF">
            <w:pPr>
              <w:pStyle w:val="TAC"/>
            </w:pPr>
            <w:r w:rsidRPr="003A21DB">
              <w:t>C</w:t>
            </w:r>
          </w:p>
        </w:tc>
        <w:tc>
          <w:tcPr>
            <w:tcW w:w="1134" w:type="dxa"/>
            <w:tcBorders>
              <w:top w:val="single" w:sz="4" w:space="0" w:color="auto"/>
              <w:left w:val="single" w:sz="4" w:space="0" w:color="auto"/>
              <w:bottom w:val="single" w:sz="4" w:space="0" w:color="auto"/>
              <w:right w:val="single" w:sz="4" w:space="0" w:color="auto"/>
            </w:tcBorders>
          </w:tcPr>
          <w:p w14:paraId="1503EC81" w14:textId="77777777" w:rsidR="0001402B" w:rsidRPr="0016361A" w:rsidRDefault="0001402B" w:rsidP="00C862FF">
            <w:pPr>
              <w:pStyle w:val="TAL"/>
            </w:pPr>
            <w:r w:rsidRPr="003A21DB">
              <w:t>1..N</w:t>
            </w:r>
          </w:p>
        </w:tc>
        <w:tc>
          <w:tcPr>
            <w:tcW w:w="3602" w:type="dxa"/>
            <w:tcBorders>
              <w:top w:val="single" w:sz="4" w:space="0" w:color="auto"/>
              <w:left w:val="single" w:sz="4" w:space="0" w:color="auto"/>
              <w:bottom w:val="single" w:sz="4" w:space="0" w:color="auto"/>
              <w:right w:val="single" w:sz="4" w:space="0" w:color="auto"/>
            </w:tcBorders>
          </w:tcPr>
          <w:p w14:paraId="5294C41D" w14:textId="77777777" w:rsidR="0001402B" w:rsidRPr="0016361A" w:rsidRDefault="0001402B" w:rsidP="00C862FF">
            <w:pPr>
              <w:pStyle w:val="TAL"/>
              <w:rPr>
                <w:rFonts w:cs="Arial"/>
                <w:szCs w:val="18"/>
              </w:rPr>
            </w:pPr>
            <w:r w:rsidRPr="003A21DB">
              <w:rPr>
                <w:rFonts w:cs="Arial"/>
                <w:szCs w:val="18"/>
              </w:rPr>
              <w:t xml:space="preserve">A list of S-NSSAI to which the UE is to be registered or from which the UE is to be de-registered. </w:t>
            </w:r>
          </w:p>
        </w:tc>
        <w:tc>
          <w:tcPr>
            <w:tcW w:w="1218" w:type="dxa"/>
            <w:tcBorders>
              <w:top w:val="single" w:sz="4" w:space="0" w:color="auto"/>
              <w:left w:val="single" w:sz="4" w:space="0" w:color="auto"/>
              <w:bottom w:val="single" w:sz="4" w:space="0" w:color="auto"/>
              <w:right w:val="single" w:sz="4" w:space="0" w:color="auto"/>
            </w:tcBorders>
          </w:tcPr>
          <w:p w14:paraId="30346FAB" w14:textId="77777777" w:rsidR="0001402B" w:rsidRPr="0016361A" w:rsidRDefault="0001402B" w:rsidP="00C862FF">
            <w:pPr>
              <w:pStyle w:val="TAL"/>
              <w:rPr>
                <w:rFonts w:cs="Arial"/>
                <w:szCs w:val="18"/>
              </w:rPr>
            </w:pPr>
          </w:p>
        </w:tc>
      </w:tr>
      <w:tr w:rsidR="0001402B" w:rsidRPr="00B54FF5" w14:paraId="79C25599" w14:textId="77777777" w:rsidTr="00C862FF">
        <w:trPr>
          <w:jc w:val="center"/>
        </w:trPr>
        <w:tc>
          <w:tcPr>
            <w:tcW w:w="1701" w:type="dxa"/>
            <w:tcBorders>
              <w:top w:val="single" w:sz="4" w:space="0" w:color="auto"/>
              <w:left w:val="single" w:sz="4" w:space="0" w:color="auto"/>
              <w:bottom w:val="single" w:sz="4" w:space="0" w:color="auto"/>
              <w:right w:val="single" w:sz="4" w:space="0" w:color="auto"/>
            </w:tcBorders>
          </w:tcPr>
          <w:p w14:paraId="0A4918B2" w14:textId="66ADEFDA" w:rsidR="0001402B" w:rsidRPr="003A21DB" w:rsidRDefault="0001402B" w:rsidP="00C862FF">
            <w:pPr>
              <w:pStyle w:val="TAL"/>
            </w:pPr>
            <w:del w:id="59" w:author="Zhijun rev1" w:date="2021-10-13T10:05:00Z">
              <w:r w:rsidDel="000D230C">
                <w:rPr>
                  <w:rFonts w:hint="eastAsia"/>
                  <w:lang w:eastAsia="zh-CN"/>
                </w:rPr>
                <w:delText>am</w:delText>
              </w:r>
            </w:del>
            <w:proofErr w:type="spellStart"/>
            <w:ins w:id="60" w:author="Zhijun rev1" w:date="2021-10-13T10:05:00Z">
              <w:r w:rsidR="000D230C">
                <w:rPr>
                  <w:lang w:eastAsia="zh-CN"/>
                </w:rPr>
                <w:t>n</w:t>
              </w:r>
            </w:ins>
            <w:r>
              <w:rPr>
                <w:rFonts w:hint="eastAsia"/>
                <w:lang w:eastAsia="zh-CN"/>
              </w:rPr>
              <w:t>fId</w:t>
            </w:r>
            <w:proofErr w:type="spellEnd"/>
          </w:p>
        </w:tc>
        <w:tc>
          <w:tcPr>
            <w:tcW w:w="1444" w:type="dxa"/>
            <w:tcBorders>
              <w:top w:val="single" w:sz="4" w:space="0" w:color="auto"/>
              <w:left w:val="single" w:sz="4" w:space="0" w:color="auto"/>
              <w:bottom w:val="single" w:sz="4" w:space="0" w:color="auto"/>
              <w:right w:val="single" w:sz="4" w:space="0" w:color="auto"/>
            </w:tcBorders>
          </w:tcPr>
          <w:p w14:paraId="3145149F" w14:textId="77777777" w:rsidR="0001402B" w:rsidRPr="003A21DB" w:rsidRDefault="0001402B" w:rsidP="00C862FF">
            <w:pPr>
              <w:pStyle w:val="TAL"/>
            </w:pPr>
            <w:proofErr w:type="spellStart"/>
            <w:r>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234D4D4" w14:textId="13FFFF57" w:rsidR="0001402B" w:rsidRPr="003A21DB" w:rsidRDefault="0001402B" w:rsidP="00C862FF">
            <w:pPr>
              <w:pStyle w:val="TAC"/>
            </w:pPr>
            <w:del w:id="61" w:author="Zhijun rev2" w:date="2021-10-13T14:06:00Z">
              <w:r w:rsidDel="00A52F82">
                <w:rPr>
                  <w:rFonts w:hint="eastAsia"/>
                  <w:lang w:eastAsia="zh-CN"/>
                </w:rPr>
                <w:delText>O</w:delText>
              </w:r>
            </w:del>
            <w:ins w:id="62" w:author="Zhijun rev2" w:date="2021-10-13T14:06:00Z">
              <w:r w:rsidR="00A52F82">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FD5A446" w14:textId="77777777" w:rsidR="0001402B" w:rsidRPr="003A21DB" w:rsidRDefault="0001402B" w:rsidP="00C862FF">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5E1036B" w14:textId="77777777" w:rsidR="00206B4A" w:rsidRDefault="003B152B" w:rsidP="003B152B">
            <w:pPr>
              <w:pStyle w:val="TAL"/>
              <w:rPr>
                <w:ins w:id="63" w:author="Zhijun rev1" w:date="2021-10-13T10:04:00Z"/>
                <w:rFonts w:cs="Arial"/>
                <w:szCs w:val="18"/>
                <w:lang w:eastAsia="zh-CN"/>
              </w:rPr>
            </w:pPr>
            <w:ins w:id="64" w:author="Zhijun rev1" w:date="2021-10-13T10:03:00Z">
              <w:r>
                <w:rPr>
                  <w:rFonts w:cs="Arial"/>
                  <w:szCs w:val="18"/>
                  <w:lang w:eastAsia="zh-CN"/>
                </w:rPr>
                <w:t xml:space="preserve">Indicates the </w:t>
              </w:r>
            </w:ins>
            <w:del w:id="65" w:author="Zhijun rev1" w:date="2021-10-13T10:03:00Z">
              <w:r w:rsidR="0001402B" w:rsidDel="003B152B">
                <w:rPr>
                  <w:rFonts w:cs="Arial" w:hint="eastAsia"/>
                  <w:szCs w:val="18"/>
                  <w:lang w:eastAsia="zh-CN"/>
                </w:rPr>
                <w:delText>AMF</w:delText>
              </w:r>
            </w:del>
            <w:ins w:id="66" w:author="Zhijun rev1" w:date="2021-10-13T10:03:00Z">
              <w:r>
                <w:rPr>
                  <w:rFonts w:cs="Arial"/>
                  <w:szCs w:val="18"/>
                  <w:lang w:eastAsia="zh-CN"/>
                </w:rPr>
                <w:t>NF</w:t>
              </w:r>
            </w:ins>
            <w:r w:rsidR="0001402B">
              <w:rPr>
                <w:rFonts w:cs="Arial" w:hint="eastAsia"/>
                <w:szCs w:val="18"/>
                <w:lang w:eastAsia="zh-CN"/>
              </w:rPr>
              <w:t xml:space="preserve"> Instance ID</w:t>
            </w:r>
            <w:ins w:id="67" w:author="Zhijun rev1" w:date="2021-10-13T10:04:00Z">
              <w:r w:rsidR="00206B4A">
                <w:rPr>
                  <w:rFonts w:cs="Arial"/>
                  <w:szCs w:val="18"/>
                  <w:lang w:eastAsia="zh-CN"/>
                </w:rPr>
                <w:t>.</w:t>
              </w:r>
            </w:ins>
          </w:p>
          <w:p w14:paraId="31497B08" w14:textId="2D7DBA1E" w:rsidR="00206B4A" w:rsidRDefault="00206B4A" w:rsidP="003B152B">
            <w:pPr>
              <w:pStyle w:val="TAL"/>
              <w:rPr>
                <w:ins w:id="68" w:author="Zhijun rev1" w:date="2021-10-13T10:04:00Z"/>
                <w:rFonts w:cs="Arial"/>
                <w:szCs w:val="18"/>
                <w:lang w:eastAsia="zh-CN"/>
              </w:rPr>
            </w:pPr>
            <w:ins w:id="69" w:author="Zhijun rev1" w:date="2021-10-13T10:04:00Z">
              <w:r>
                <w:rPr>
                  <w:rFonts w:cs="Arial"/>
                  <w:szCs w:val="18"/>
                  <w:lang w:eastAsia="zh-CN"/>
                </w:rPr>
                <w:t>When present, it shall carry</w:t>
              </w:r>
            </w:ins>
            <w:ins w:id="70" w:author="Zhijun rev1" w:date="2021-10-13T10:05:00Z">
              <w:r>
                <w:rPr>
                  <w:rFonts w:cs="Arial"/>
                  <w:szCs w:val="18"/>
                  <w:lang w:eastAsia="zh-CN"/>
                </w:rPr>
                <w:t xml:space="preserve"> one of the following</w:t>
              </w:r>
            </w:ins>
            <w:ins w:id="71" w:author="Zhijun rev1" w:date="2021-10-13T10:07:00Z">
              <w:r w:rsidR="000D230C">
                <w:rPr>
                  <w:rFonts w:cs="Arial"/>
                  <w:szCs w:val="18"/>
                  <w:lang w:eastAsia="zh-CN"/>
                </w:rPr>
                <w:t xml:space="preserve"> values</w:t>
              </w:r>
            </w:ins>
            <w:ins w:id="72" w:author="Zhijun rev1" w:date="2021-10-13T10:04:00Z">
              <w:r>
                <w:rPr>
                  <w:rFonts w:cs="Arial"/>
                  <w:szCs w:val="18"/>
                  <w:lang w:eastAsia="zh-CN"/>
                </w:rPr>
                <w:t>:</w:t>
              </w:r>
            </w:ins>
          </w:p>
          <w:p w14:paraId="33476C1E" w14:textId="77777777" w:rsidR="00206B4A" w:rsidRDefault="00206B4A" w:rsidP="002B68FD">
            <w:pPr>
              <w:pStyle w:val="TAL"/>
              <w:numPr>
                <w:ilvl w:val="0"/>
                <w:numId w:val="8"/>
              </w:numPr>
              <w:rPr>
                <w:ins w:id="73" w:author="Zhijun rev1" w:date="2021-10-13T10:04:00Z"/>
                <w:rFonts w:cs="Arial"/>
                <w:szCs w:val="18"/>
                <w:lang w:eastAsia="zh-CN"/>
              </w:rPr>
            </w:pPr>
            <w:ins w:id="74" w:author="Zhijun rev1" w:date="2021-10-13T10:04:00Z">
              <w:r>
                <w:rPr>
                  <w:rFonts w:cs="Arial"/>
                  <w:szCs w:val="18"/>
                  <w:lang w:eastAsia="zh-CN"/>
                </w:rPr>
                <w:t>-</w:t>
              </w:r>
            </w:ins>
            <w:ins w:id="75" w:author="Zhijun rev1" w:date="2021-10-13T10:03:00Z">
              <w:r w:rsidR="003B152B">
                <w:rPr>
                  <w:rFonts w:cs="Arial"/>
                  <w:szCs w:val="18"/>
                  <w:lang w:eastAsia="zh-CN"/>
                </w:rPr>
                <w:t xml:space="preserve"> </w:t>
              </w:r>
            </w:ins>
            <w:ins w:id="76" w:author="Zhijun rev1" w:date="2021-10-13T10:04:00Z">
              <w:r>
                <w:rPr>
                  <w:rFonts w:cs="Arial"/>
                  <w:szCs w:val="18"/>
                  <w:lang w:eastAsia="zh-CN"/>
                </w:rPr>
                <w:t>the AMF Instance ID, if the request is from an AMF;</w:t>
              </w:r>
            </w:ins>
          </w:p>
          <w:p w14:paraId="420C1AC6" w14:textId="1D8363A3" w:rsidR="0001402B" w:rsidRPr="003A21DB" w:rsidRDefault="00206B4A" w:rsidP="002B68FD">
            <w:pPr>
              <w:pStyle w:val="TAL"/>
              <w:numPr>
                <w:ilvl w:val="0"/>
                <w:numId w:val="8"/>
              </w:numPr>
              <w:rPr>
                <w:rFonts w:cs="Arial"/>
                <w:szCs w:val="18"/>
              </w:rPr>
            </w:pPr>
            <w:ins w:id="77" w:author="Zhijun rev1" w:date="2021-10-13T10:05:00Z">
              <w:r>
                <w:rPr>
                  <w:rFonts w:cs="Arial"/>
                  <w:szCs w:val="18"/>
                  <w:lang w:eastAsia="zh-CN"/>
                </w:rPr>
                <w:t xml:space="preserve">- </w:t>
              </w:r>
              <w:proofErr w:type="gramStart"/>
              <w:r>
                <w:rPr>
                  <w:rFonts w:cs="Arial"/>
                  <w:szCs w:val="18"/>
                  <w:lang w:eastAsia="zh-CN"/>
                </w:rPr>
                <w:t>the</w:t>
              </w:r>
              <w:proofErr w:type="gramEnd"/>
              <w:r>
                <w:rPr>
                  <w:rFonts w:cs="Arial"/>
                  <w:szCs w:val="18"/>
                  <w:lang w:eastAsia="zh-CN"/>
                </w:rPr>
                <w:t xml:space="preserve"> SMF Instance ID, if the request is from </w:t>
              </w:r>
            </w:ins>
            <w:ins w:id="78" w:author="Zhijun rev1" w:date="2021-10-13T10:03:00Z">
              <w:r w:rsidR="003B152B">
                <w:rPr>
                  <w:rFonts w:cs="Arial"/>
                  <w:szCs w:val="18"/>
                  <w:lang w:eastAsia="zh-CN"/>
                </w:rPr>
                <w:t>a combined SMF+PGW-C in EPS interworking scenario</w:t>
              </w:r>
            </w:ins>
            <w:ins w:id="79" w:author="Zhijun rev1" w:date="2021-10-13T10:05:00Z">
              <w:r>
                <w:rPr>
                  <w:rFonts w:cs="Arial"/>
                  <w:szCs w:val="18"/>
                  <w:lang w:eastAsia="zh-CN"/>
                </w:rPr>
                <w:t>.</w:t>
              </w:r>
            </w:ins>
          </w:p>
        </w:tc>
        <w:tc>
          <w:tcPr>
            <w:tcW w:w="1218" w:type="dxa"/>
            <w:tcBorders>
              <w:top w:val="single" w:sz="4" w:space="0" w:color="auto"/>
              <w:left w:val="single" w:sz="4" w:space="0" w:color="auto"/>
              <w:bottom w:val="single" w:sz="4" w:space="0" w:color="auto"/>
              <w:right w:val="single" w:sz="4" w:space="0" w:color="auto"/>
            </w:tcBorders>
          </w:tcPr>
          <w:p w14:paraId="656BF5D2" w14:textId="77777777" w:rsidR="0001402B" w:rsidRPr="0016361A" w:rsidRDefault="0001402B" w:rsidP="00C862FF">
            <w:pPr>
              <w:pStyle w:val="TAL"/>
              <w:rPr>
                <w:rFonts w:cs="Arial"/>
                <w:szCs w:val="18"/>
              </w:rPr>
            </w:pPr>
          </w:p>
        </w:tc>
      </w:tr>
      <w:tr w:rsidR="000D230C" w:rsidRPr="00B54FF5" w14:paraId="76990114" w14:textId="77777777" w:rsidTr="00C862FF">
        <w:trPr>
          <w:jc w:val="center"/>
          <w:ins w:id="80" w:author="Zhijun rev1" w:date="2021-10-13T10:06:00Z"/>
        </w:trPr>
        <w:tc>
          <w:tcPr>
            <w:tcW w:w="1701" w:type="dxa"/>
            <w:tcBorders>
              <w:top w:val="single" w:sz="4" w:space="0" w:color="auto"/>
              <w:left w:val="single" w:sz="4" w:space="0" w:color="auto"/>
              <w:bottom w:val="single" w:sz="4" w:space="0" w:color="auto"/>
              <w:right w:val="single" w:sz="4" w:space="0" w:color="auto"/>
            </w:tcBorders>
          </w:tcPr>
          <w:p w14:paraId="42FB21F7" w14:textId="66CB4E14" w:rsidR="000D230C" w:rsidRDefault="000D230C" w:rsidP="00C862FF">
            <w:pPr>
              <w:pStyle w:val="TAL"/>
              <w:rPr>
                <w:ins w:id="81" w:author="Zhijun rev1" w:date="2021-10-13T10:06:00Z"/>
                <w:lang w:eastAsia="zh-CN"/>
              </w:rPr>
            </w:pPr>
            <w:proofErr w:type="spellStart"/>
            <w:ins w:id="82" w:author="Zhijun rev1" w:date="2021-10-13T10:06:00Z">
              <w:r>
                <w:rPr>
                  <w:lang w:eastAsia="zh-CN"/>
                </w:rPr>
                <w:t>nfType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752E2E3" w14:textId="207F522C" w:rsidR="000D230C" w:rsidRDefault="000D230C" w:rsidP="00C862FF">
            <w:pPr>
              <w:pStyle w:val="TAL"/>
              <w:rPr>
                <w:ins w:id="83" w:author="Zhijun rev1" w:date="2021-10-13T10:06:00Z"/>
                <w:lang w:eastAsia="zh-CN"/>
              </w:rPr>
            </w:pPr>
            <w:proofErr w:type="spellStart"/>
            <w:ins w:id="84" w:author="Zhijun rev1" w:date="2021-10-13T10:06:00Z">
              <w:r>
                <w:rPr>
                  <w:lang w:eastAsia="zh-CN"/>
                </w:rPr>
                <w:t>NfType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1D6F65C" w14:textId="4F8033F5" w:rsidR="000D230C" w:rsidRDefault="000D230C" w:rsidP="00C862FF">
            <w:pPr>
              <w:pStyle w:val="TAC"/>
              <w:rPr>
                <w:ins w:id="85" w:author="Zhijun rev1" w:date="2021-10-13T10:06:00Z"/>
                <w:lang w:eastAsia="zh-CN"/>
              </w:rPr>
            </w:pPr>
            <w:ins w:id="86" w:author="Zhijun rev1" w:date="2021-10-13T10:0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EB5DD5F" w14:textId="04560CE8" w:rsidR="000D230C" w:rsidRDefault="000D230C" w:rsidP="00C862FF">
            <w:pPr>
              <w:pStyle w:val="TAL"/>
              <w:rPr>
                <w:ins w:id="87" w:author="Zhijun rev1" w:date="2021-10-13T10:06:00Z"/>
                <w:lang w:eastAsia="zh-CN"/>
              </w:rPr>
            </w:pPr>
            <w:ins w:id="88" w:author="Zhijun rev1" w:date="2021-10-13T10:06: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7439DE05" w14:textId="15AD4357" w:rsidR="000D230C" w:rsidRDefault="000D230C" w:rsidP="00C862FF">
            <w:pPr>
              <w:pStyle w:val="TAL"/>
              <w:rPr>
                <w:ins w:id="89" w:author="Zhijun rev1" w:date="2021-10-13T10:07:00Z"/>
                <w:rFonts w:cs="Arial"/>
                <w:szCs w:val="18"/>
                <w:lang w:eastAsia="zh-CN"/>
              </w:rPr>
            </w:pPr>
            <w:ins w:id="90" w:author="Zhijun rev1" w:date="2021-10-13T10:07:00Z">
              <w:r>
                <w:rPr>
                  <w:rFonts w:cs="Arial"/>
                  <w:szCs w:val="18"/>
                  <w:lang w:eastAsia="zh-CN"/>
                </w:rPr>
                <w:t>Indicates the NF type of the request</w:t>
              </w:r>
            </w:ins>
            <w:ins w:id="91" w:author="Zhijun rev2" w:date="2021-10-14T10:42:00Z">
              <w:r w:rsidR="00E245A1">
                <w:rPr>
                  <w:rFonts w:cs="Arial"/>
                  <w:szCs w:val="18"/>
                  <w:lang w:eastAsia="zh-CN"/>
                </w:rPr>
                <w:t>er</w:t>
              </w:r>
            </w:ins>
            <w:ins w:id="92" w:author="Zhijun rev1" w:date="2021-10-13T10:07:00Z">
              <w:r>
                <w:rPr>
                  <w:rFonts w:cs="Arial"/>
                  <w:szCs w:val="18"/>
                  <w:lang w:eastAsia="zh-CN"/>
                </w:rPr>
                <w:t xml:space="preserve"> NF.</w:t>
              </w:r>
            </w:ins>
          </w:p>
          <w:p w14:paraId="4B59C965" w14:textId="77777777" w:rsidR="000D230C" w:rsidRDefault="000D230C" w:rsidP="00C862FF">
            <w:pPr>
              <w:pStyle w:val="TAL"/>
              <w:rPr>
                <w:ins w:id="93" w:author="Zhijun rev1" w:date="2021-10-13T10:07:00Z"/>
                <w:rFonts w:cs="Arial"/>
                <w:szCs w:val="18"/>
                <w:lang w:eastAsia="zh-CN"/>
              </w:rPr>
            </w:pPr>
            <w:ins w:id="94" w:author="Zhijun rev1" w:date="2021-10-13T10:07:00Z">
              <w:r>
                <w:rPr>
                  <w:rFonts w:cs="Arial"/>
                  <w:szCs w:val="18"/>
                  <w:lang w:eastAsia="zh-CN"/>
                </w:rPr>
                <w:t>When present, it shall carry one of the following values:</w:t>
              </w:r>
              <w:bookmarkStart w:id="95" w:name="_GoBack"/>
              <w:bookmarkEnd w:id="95"/>
            </w:ins>
          </w:p>
          <w:p w14:paraId="754C419F" w14:textId="77777777" w:rsidR="000D230C" w:rsidRDefault="000D230C" w:rsidP="002B68FD">
            <w:pPr>
              <w:pStyle w:val="TAL"/>
              <w:numPr>
                <w:ilvl w:val="0"/>
                <w:numId w:val="8"/>
              </w:numPr>
              <w:rPr>
                <w:ins w:id="96" w:author="Zhijun rev1" w:date="2021-10-13T10:08:00Z"/>
                <w:rFonts w:cs="Arial"/>
                <w:szCs w:val="18"/>
                <w:lang w:eastAsia="zh-CN"/>
              </w:rPr>
            </w:pPr>
            <w:proofErr w:type="spellStart"/>
            <w:ins w:id="97" w:author="Zhijun rev1" w:date="2021-10-13T10:08:00Z">
              <w:r>
                <w:rPr>
                  <w:rFonts w:cs="Arial"/>
                  <w:szCs w:val="18"/>
                  <w:lang w:eastAsia="zh-CN"/>
                </w:rPr>
                <w:t>NfType</w:t>
              </w:r>
              <w:proofErr w:type="spellEnd"/>
              <w:r>
                <w:rPr>
                  <w:rFonts w:cs="Arial"/>
                  <w:szCs w:val="18"/>
                  <w:lang w:eastAsia="zh-CN"/>
                </w:rPr>
                <w:t>=AMF, if the request is from an AMF;</w:t>
              </w:r>
            </w:ins>
          </w:p>
          <w:p w14:paraId="11FA56F7" w14:textId="3F49EE1B" w:rsidR="000D230C" w:rsidRDefault="000D230C" w:rsidP="002B68FD">
            <w:pPr>
              <w:pStyle w:val="TAL"/>
              <w:numPr>
                <w:ilvl w:val="0"/>
                <w:numId w:val="8"/>
              </w:numPr>
              <w:rPr>
                <w:ins w:id="98" w:author="Zhijun rev1" w:date="2021-10-13T10:06:00Z"/>
                <w:rFonts w:cs="Arial"/>
                <w:szCs w:val="18"/>
                <w:lang w:eastAsia="zh-CN"/>
              </w:rPr>
            </w:pPr>
            <w:proofErr w:type="spellStart"/>
            <w:ins w:id="99" w:author="Zhijun rev1" w:date="2021-10-13T10:08:00Z">
              <w:r>
                <w:rPr>
                  <w:rFonts w:cs="Arial"/>
                  <w:szCs w:val="18"/>
                  <w:lang w:eastAsia="zh-CN"/>
                </w:rPr>
                <w:t>NfType</w:t>
              </w:r>
              <w:proofErr w:type="spellEnd"/>
              <w:r>
                <w:rPr>
                  <w:rFonts w:cs="Arial"/>
                  <w:szCs w:val="18"/>
                  <w:lang w:eastAsia="zh-CN"/>
                </w:rPr>
                <w:t xml:space="preserve">=SMF, if the request is from </w:t>
              </w:r>
              <w:proofErr w:type="gramStart"/>
              <w:r>
                <w:rPr>
                  <w:rFonts w:cs="Arial"/>
                  <w:szCs w:val="18"/>
                  <w:lang w:eastAsia="zh-CN"/>
                </w:rPr>
                <w:t>an</w:t>
              </w:r>
              <w:proofErr w:type="gramEnd"/>
              <w:r>
                <w:rPr>
                  <w:rFonts w:cs="Arial"/>
                  <w:szCs w:val="18"/>
                  <w:lang w:eastAsia="zh-CN"/>
                </w:rPr>
                <w:t xml:space="preserve"> combined SMF+PGW-C in EPS interworking scenario.</w:t>
              </w:r>
            </w:ins>
          </w:p>
        </w:tc>
        <w:tc>
          <w:tcPr>
            <w:tcW w:w="1218" w:type="dxa"/>
            <w:tcBorders>
              <w:top w:val="single" w:sz="4" w:space="0" w:color="auto"/>
              <w:left w:val="single" w:sz="4" w:space="0" w:color="auto"/>
              <w:bottom w:val="single" w:sz="4" w:space="0" w:color="auto"/>
              <w:right w:val="single" w:sz="4" w:space="0" w:color="auto"/>
            </w:tcBorders>
          </w:tcPr>
          <w:p w14:paraId="4BE6F6DB" w14:textId="77777777" w:rsidR="000D230C" w:rsidRPr="0016361A" w:rsidRDefault="000D230C" w:rsidP="00C862FF">
            <w:pPr>
              <w:pStyle w:val="TAL"/>
              <w:rPr>
                <w:ins w:id="100" w:author="Zhijun rev1" w:date="2021-10-13T10:06:00Z"/>
                <w:rFonts w:cs="Arial"/>
                <w:szCs w:val="18"/>
              </w:rPr>
            </w:pPr>
          </w:p>
        </w:tc>
      </w:tr>
      <w:tr w:rsidR="00E12AA3" w:rsidRPr="00B54FF5" w14:paraId="1D73BB7C" w14:textId="77777777" w:rsidTr="00C862FF">
        <w:trPr>
          <w:jc w:val="center"/>
        </w:trPr>
        <w:tc>
          <w:tcPr>
            <w:tcW w:w="1701" w:type="dxa"/>
            <w:tcBorders>
              <w:top w:val="single" w:sz="4" w:space="0" w:color="auto"/>
              <w:left w:val="single" w:sz="4" w:space="0" w:color="auto"/>
              <w:bottom w:val="single" w:sz="4" w:space="0" w:color="auto"/>
              <w:right w:val="single" w:sz="4" w:space="0" w:color="auto"/>
            </w:tcBorders>
          </w:tcPr>
          <w:p w14:paraId="2F5AC665" w14:textId="097E5D7D" w:rsidR="00E12AA3" w:rsidRPr="003A21DB" w:rsidRDefault="00E12AA3" w:rsidP="00C862FF">
            <w:pPr>
              <w:pStyle w:val="TAL"/>
            </w:pPr>
            <w:proofErr w:type="spellStart"/>
            <w:r>
              <w:rPr>
                <w:rFonts w:hint="eastAsia"/>
                <w:lang w:eastAsia="zh-CN"/>
              </w:rPr>
              <w:t>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4879D540" w14:textId="77777777" w:rsidR="00E12AA3" w:rsidRPr="003A21DB" w:rsidRDefault="00E12AA3" w:rsidP="00C862FF">
            <w:pPr>
              <w:pStyle w:val="TAL"/>
            </w:pPr>
            <w:proofErr w:type="spellStart"/>
            <w:r>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04F6D9D0" w14:textId="77777777" w:rsidR="00E12AA3" w:rsidRPr="003A21DB" w:rsidRDefault="00E12AA3" w:rsidP="00C862F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0EA0B6" w14:textId="77777777" w:rsidR="00E12AA3" w:rsidRPr="003A21DB" w:rsidRDefault="00E12AA3" w:rsidP="00C862FF">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53816AD" w14:textId="77777777" w:rsidR="00E12AA3" w:rsidRPr="003A21DB" w:rsidRDefault="00E12AA3" w:rsidP="00C862FF">
            <w:pPr>
              <w:pStyle w:val="TAL"/>
              <w:rPr>
                <w:rFonts w:cs="Arial"/>
                <w:szCs w:val="18"/>
              </w:rPr>
            </w:pPr>
            <w:r>
              <w:rPr>
                <w:rFonts w:cs="Arial"/>
                <w:szCs w:val="18"/>
                <w:lang w:eastAsia="zh-CN"/>
              </w:rPr>
              <w:t>Indicates the a</w:t>
            </w:r>
            <w:r>
              <w:rPr>
                <w:rFonts w:cs="Arial" w:hint="eastAsia"/>
                <w:szCs w:val="18"/>
                <w:lang w:eastAsia="zh-CN"/>
              </w:rPr>
              <w:t xml:space="preserve">ccess </w:t>
            </w:r>
            <w:r>
              <w:rPr>
                <w:rFonts w:cs="Arial"/>
                <w:szCs w:val="18"/>
                <w:lang w:eastAsia="zh-CN"/>
              </w:rPr>
              <w:t>t</w:t>
            </w:r>
            <w:r>
              <w:rPr>
                <w:rFonts w:cs="Arial" w:hint="eastAsia"/>
                <w:szCs w:val="18"/>
                <w:lang w:eastAsia="zh-CN"/>
              </w:rPr>
              <w:t>ype</w:t>
            </w:r>
            <w:r>
              <w:rPr>
                <w:rFonts w:cs="Arial"/>
                <w:szCs w:val="18"/>
                <w:lang w:eastAsia="zh-CN"/>
              </w:rPr>
              <w:t xml:space="preserve"> over which the UE registers to the network or deregisters from the network.</w:t>
            </w:r>
          </w:p>
        </w:tc>
        <w:tc>
          <w:tcPr>
            <w:tcW w:w="1218" w:type="dxa"/>
            <w:tcBorders>
              <w:top w:val="single" w:sz="4" w:space="0" w:color="auto"/>
              <w:left w:val="single" w:sz="4" w:space="0" w:color="auto"/>
              <w:bottom w:val="single" w:sz="4" w:space="0" w:color="auto"/>
              <w:right w:val="single" w:sz="4" w:space="0" w:color="auto"/>
            </w:tcBorders>
          </w:tcPr>
          <w:p w14:paraId="53CA92EF" w14:textId="77777777" w:rsidR="00E12AA3" w:rsidRPr="0016361A" w:rsidRDefault="00E12AA3" w:rsidP="00C862FF">
            <w:pPr>
              <w:pStyle w:val="TAL"/>
              <w:rPr>
                <w:rFonts w:cs="Arial"/>
                <w:szCs w:val="18"/>
              </w:rPr>
            </w:pPr>
          </w:p>
        </w:tc>
      </w:tr>
      <w:tr w:rsidR="00E12AA3" w:rsidRPr="00B54FF5" w14:paraId="36C3CD3A" w14:textId="77777777" w:rsidTr="00C862FF">
        <w:trPr>
          <w:jc w:val="center"/>
        </w:trPr>
        <w:tc>
          <w:tcPr>
            <w:tcW w:w="1701" w:type="dxa"/>
            <w:tcBorders>
              <w:top w:val="single" w:sz="4" w:space="0" w:color="auto"/>
              <w:left w:val="single" w:sz="4" w:space="0" w:color="auto"/>
              <w:bottom w:val="single" w:sz="4" w:space="0" w:color="auto"/>
              <w:right w:val="single" w:sz="4" w:space="0" w:color="auto"/>
            </w:tcBorders>
          </w:tcPr>
          <w:p w14:paraId="7BEC43A8" w14:textId="77777777" w:rsidR="00E12AA3" w:rsidRPr="003A21DB" w:rsidRDefault="00E12AA3" w:rsidP="00C862FF">
            <w:pPr>
              <w:pStyle w:val="TAL"/>
            </w:pPr>
            <w:proofErr w:type="spellStart"/>
            <w:r>
              <w:rPr>
                <w:rFonts w:hint="eastAsia"/>
                <w:lang w:eastAsia="zh-CN"/>
              </w:rPr>
              <w:t>additionalAnType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31EC8C67" w14:textId="77777777" w:rsidR="00E12AA3" w:rsidRPr="003A21DB" w:rsidRDefault="00E12AA3" w:rsidP="00C862FF">
            <w:pPr>
              <w:pStyle w:val="TAL"/>
            </w:pPr>
            <w:proofErr w:type="spellStart"/>
            <w:r>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5AD3155F" w14:textId="77777777" w:rsidR="00E12AA3" w:rsidRPr="003A21DB" w:rsidRDefault="00E12AA3" w:rsidP="00C862F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E7C210" w14:textId="77777777" w:rsidR="00E12AA3" w:rsidRPr="003A21DB" w:rsidRDefault="00E12AA3" w:rsidP="00C862FF">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C0CD6E0" w14:textId="77777777" w:rsidR="00E12AA3" w:rsidRPr="003A21DB" w:rsidRDefault="00E12AA3" w:rsidP="00C862FF">
            <w:pPr>
              <w:pStyle w:val="TAL"/>
              <w:rPr>
                <w:rFonts w:cs="Arial"/>
                <w:szCs w:val="18"/>
              </w:rPr>
            </w:pPr>
            <w:r>
              <w:rPr>
                <w:rFonts w:cs="Arial"/>
                <w:szCs w:val="18"/>
                <w:lang w:eastAsia="zh-CN"/>
              </w:rPr>
              <w:t>Indicates the additional a</w:t>
            </w:r>
            <w:r>
              <w:rPr>
                <w:rFonts w:cs="Arial" w:hint="eastAsia"/>
                <w:szCs w:val="18"/>
                <w:lang w:eastAsia="zh-CN"/>
              </w:rPr>
              <w:t xml:space="preserve">ccess </w:t>
            </w:r>
            <w:r>
              <w:rPr>
                <w:rFonts w:cs="Arial"/>
                <w:szCs w:val="18"/>
                <w:lang w:eastAsia="zh-CN"/>
              </w:rPr>
              <w:t>t</w:t>
            </w:r>
            <w:r>
              <w:rPr>
                <w:rFonts w:cs="Arial" w:hint="eastAsia"/>
                <w:szCs w:val="18"/>
                <w:lang w:eastAsia="zh-CN"/>
              </w:rPr>
              <w:t>ype</w:t>
            </w:r>
            <w:r>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239C1AFB" w14:textId="77777777" w:rsidR="00E12AA3" w:rsidRPr="0016361A" w:rsidRDefault="00E12AA3" w:rsidP="00C862FF">
            <w:pPr>
              <w:pStyle w:val="TAL"/>
              <w:rPr>
                <w:rFonts w:cs="Arial"/>
                <w:szCs w:val="18"/>
              </w:rPr>
            </w:pPr>
          </w:p>
        </w:tc>
      </w:tr>
    </w:tbl>
    <w:p w14:paraId="10A4ECD6" w14:textId="77777777" w:rsidR="0001402B" w:rsidRDefault="0001402B" w:rsidP="0001402B">
      <w:pPr>
        <w:rPr>
          <w:lang w:val="en-US"/>
        </w:rPr>
      </w:pPr>
    </w:p>
    <w:p w14:paraId="1CFCF161" w14:textId="77777777" w:rsidR="00BA7742" w:rsidRPr="006B5418" w:rsidRDefault="00BA7742" w:rsidP="00BA77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1" w:name="_Toc70325153"/>
      <w:bookmarkStart w:id="102" w:name="_Toc81226759"/>
      <w:bookmarkStart w:id="103" w:name="_Toc81555537"/>
      <w:bookmarkStart w:id="104" w:name="_Toc510696633"/>
      <w:bookmarkStart w:id="105" w:name="_Toc35971428"/>
      <w:bookmarkStart w:id="106" w:name="_Toc70325132"/>
      <w:bookmarkStart w:id="107" w:name="_Toc73369663"/>
      <w:bookmarkEnd w:id="11"/>
      <w:bookmarkEnd w:id="12"/>
      <w:bookmarkEnd w:id="1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88F7A3" w14:textId="77777777" w:rsidR="00C32AA8" w:rsidRDefault="00C32AA8" w:rsidP="00C32AA8">
      <w:pPr>
        <w:pStyle w:val="2"/>
      </w:pPr>
      <w:r>
        <w:t>A.2</w:t>
      </w:r>
      <w:r>
        <w:tab/>
      </w:r>
      <w:proofErr w:type="spellStart"/>
      <w:r>
        <w:t>Nnsacf_NSAC</w:t>
      </w:r>
      <w:proofErr w:type="spellEnd"/>
      <w:r>
        <w:t xml:space="preserve"> API</w:t>
      </w:r>
      <w:bookmarkEnd w:id="101"/>
      <w:bookmarkEnd w:id="102"/>
      <w:bookmarkEnd w:id="103"/>
    </w:p>
    <w:bookmarkEnd w:id="104"/>
    <w:bookmarkEnd w:id="105"/>
    <w:bookmarkEnd w:id="106"/>
    <w:bookmarkEnd w:id="107"/>
    <w:p w14:paraId="2847F2D5" w14:textId="77777777" w:rsidR="0018062D" w:rsidRDefault="0018062D" w:rsidP="0018062D">
      <w:pPr>
        <w:pStyle w:val="PL"/>
      </w:pPr>
    </w:p>
    <w:p w14:paraId="283852B1" w14:textId="78E351A1" w:rsidR="00204F16" w:rsidRPr="0018062D" w:rsidRDefault="00C32AA8" w:rsidP="0018062D">
      <w:pPr>
        <w:pStyle w:val="PL"/>
        <w:rPr>
          <w:color w:val="FF0000"/>
        </w:rPr>
      </w:pPr>
      <w:r w:rsidRPr="0018062D">
        <w:rPr>
          <w:color w:val="FF0000"/>
        </w:rPr>
        <w:t>********TEXT SKIPPED********</w:t>
      </w:r>
    </w:p>
    <w:p w14:paraId="589E8195" w14:textId="77777777" w:rsidR="0018062D" w:rsidRPr="00544965" w:rsidRDefault="0018062D" w:rsidP="0018062D">
      <w:pPr>
        <w:pStyle w:val="PL"/>
      </w:pPr>
      <w:r w:rsidRPr="00544965">
        <w:t xml:space="preserve">    </w:t>
      </w:r>
      <w:r>
        <w:t>UeACRequestData</w:t>
      </w:r>
      <w:r w:rsidRPr="00544965">
        <w:t>:</w:t>
      </w:r>
    </w:p>
    <w:p w14:paraId="53DE0FEA" w14:textId="77777777" w:rsidR="0018062D" w:rsidRPr="00544965" w:rsidRDefault="0018062D" w:rsidP="0018062D">
      <w:pPr>
        <w:pStyle w:val="PL"/>
      </w:pPr>
      <w:r w:rsidRPr="00544965">
        <w:t xml:space="preserve">      type: object</w:t>
      </w:r>
    </w:p>
    <w:p w14:paraId="0915553C" w14:textId="77777777" w:rsidR="0018062D" w:rsidRPr="00544965" w:rsidRDefault="0018062D" w:rsidP="0018062D">
      <w:pPr>
        <w:pStyle w:val="PL"/>
      </w:pPr>
      <w:r w:rsidRPr="00544965">
        <w:t xml:space="preserve">      properties:</w:t>
      </w:r>
    </w:p>
    <w:p w14:paraId="12738E61" w14:textId="77777777" w:rsidR="0018062D" w:rsidRPr="00544965" w:rsidRDefault="0018062D" w:rsidP="0018062D">
      <w:pPr>
        <w:pStyle w:val="PL"/>
      </w:pPr>
      <w:r w:rsidRPr="00544965">
        <w:t xml:space="preserve">        </w:t>
      </w:r>
      <w:r>
        <w:t>supi</w:t>
      </w:r>
      <w:r w:rsidRPr="00544965">
        <w:t>:</w:t>
      </w:r>
    </w:p>
    <w:p w14:paraId="7629DFD3" w14:textId="77777777" w:rsidR="0018062D" w:rsidRPr="00544965" w:rsidRDefault="0018062D" w:rsidP="0018062D">
      <w:pPr>
        <w:pStyle w:val="PL"/>
      </w:pPr>
      <w:r w:rsidRPr="00544965">
        <w:t xml:space="preserve">          $ref: 'TS295</w:t>
      </w:r>
      <w:r>
        <w:t>71</w:t>
      </w:r>
      <w:r w:rsidRPr="00544965">
        <w:t>_</w:t>
      </w:r>
      <w:r>
        <w:t>CommonData</w:t>
      </w:r>
      <w:r w:rsidRPr="00544965">
        <w:t>.yaml#/components/schemas/</w:t>
      </w:r>
      <w:r>
        <w:t>Supi</w:t>
      </w:r>
      <w:r w:rsidRPr="00544965">
        <w:t>'</w:t>
      </w:r>
    </w:p>
    <w:p w14:paraId="3F7C9185" w14:textId="77777777" w:rsidR="0018062D" w:rsidRPr="002E5CBA" w:rsidRDefault="0018062D" w:rsidP="0018062D">
      <w:pPr>
        <w:pStyle w:val="PL"/>
      </w:pPr>
      <w:r w:rsidRPr="002E5CBA">
        <w:t xml:space="preserve">        </w:t>
      </w:r>
      <w:r>
        <w:t>acuOperationList</w:t>
      </w:r>
      <w:r w:rsidRPr="002E5CBA">
        <w:t>:</w:t>
      </w:r>
    </w:p>
    <w:p w14:paraId="28E77C80" w14:textId="77777777" w:rsidR="0018062D" w:rsidRPr="002E5CBA" w:rsidRDefault="0018062D" w:rsidP="0018062D">
      <w:pPr>
        <w:pStyle w:val="PL"/>
      </w:pPr>
      <w:r w:rsidRPr="002E5CBA">
        <w:t xml:space="preserve">          type: array</w:t>
      </w:r>
    </w:p>
    <w:p w14:paraId="53A00487" w14:textId="77777777" w:rsidR="0018062D" w:rsidRPr="002E5CBA" w:rsidRDefault="0018062D" w:rsidP="0018062D">
      <w:pPr>
        <w:pStyle w:val="PL"/>
      </w:pPr>
      <w:r w:rsidRPr="002E5CBA">
        <w:t xml:space="preserve">          items:</w:t>
      </w:r>
    </w:p>
    <w:p w14:paraId="3CDA9A91" w14:textId="77777777" w:rsidR="0018062D" w:rsidRPr="002E5CBA" w:rsidRDefault="0018062D" w:rsidP="0018062D">
      <w:pPr>
        <w:pStyle w:val="PL"/>
      </w:pPr>
      <w:r w:rsidRPr="002E5CBA">
        <w:t xml:space="preserve">            $ref: </w:t>
      </w:r>
      <w:r w:rsidRPr="00F11966">
        <w:t>'#/components/schemas/</w:t>
      </w:r>
      <w:r>
        <w:t>AcuOperationItem</w:t>
      </w:r>
      <w:r w:rsidRPr="00F11966">
        <w:t>'</w:t>
      </w:r>
    </w:p>
    <w:p w14:paraId="29687941" w14:textId="77777777" w:rsidR="0018062D" w:rsidRPr="002E5CBA" w:rsidRDefault="0018062D" w:rsidP="0018062D">
      <w:pPr>
        <w:pStyle w:val="PL"/>
      </w:pPr>
      <w:r w:rsidRPr="002E5CBA">
        <w:t xml:space="preserve">          minItems: </w:t>
      </w:r>
      <w:r>
        <w:t>1</w:t>
      </w:r>
    </w:p>
    <w:p w14:paraId="28007E84" w14:textId="79C759B3" w:rsidR="0018062D" w:rsidRPr="008C2F71" w:rsidRDefault="0018062D" w:rsidP="0018062D">
      <w:pPr>
        <w:pStyle w:val="PL"/>
      </w:pPr>
      <w:r w:rsidRPr="008C2F71">
        <w:t xml:space="preserve">        </w:t>
      </w:r>
      <w:del w:id="108" w:author="Zhijun rev1" w:date="2021-10-13T10:09:00Z">
        <w:r w:rsidRPr="008C2F71" w:rsidDel="00D45AAA">
          <w:rPr>
            <w:rFonts w:hint="eastAsia"/>
            <w:lang w:eastAsia="zh-CN"/>
          </w:rPr>
          <w:delText>am</w:delText>
        </w:r>
      </w:del>
      <w:ins w:id="109" w:author="Zhijun rev1" w:date="2021-10-13T10:09:00Z">
        <w:r w:rsidR="00D45AAA">
          <w:rPr>
            <w:lang w:eastAsia="zh-CN"/>
          </w:rPr>
          <w:t>n</w:t>
        </w:r>
      </w:ins>
      <w:r w:rsidRPr="008C2F71">
        <w:rPr>
          <w:rFonts w:hint="eastAsia"/>
          <w:lang w:eastAsia="zh-CN"/>
        </w:rPr>
        <w:t>fId</w:t>
      </w:r>
      <w:r w:rsidRPr="008C2F71">
        <w:t>:</w:t>
      </w:r>
    </w:p>
    <w:p w14:paraId="360267DE" w14:textId="77777777" w:rsidR="0018062D" w:rsidRPr="002840D8" w:rsidRDefault="0018062D" w:rsidP="0018062D">
      <w:pPr>
        <w:pStyle w:val="PL"/>
      </w:pPr>
      <w:r w:rsidRPr="008C2F71">
        <w:t xml:space="preserve">          $ref: 'TS29571_CommonData.yaml#/components/schemas/</w:t>
      </w:r>
      <w:r w:rsidRPr="008C2F71">
        <w:rPr>
          <w:rFonts w:hint="eastAsia"/>
          <w:lang w:eastAsia="zh-CN"/>
        </w:rPr>
        <w:t>NfInstanceId</w:t>
      </w:r>
      <w:r w:rsidRPr="008C2F71">
        <w:t>'</w:t>
      </w:r>
    </w:p>
    <w:p w14:paraId="569680A9" w14:textId="252417B1" w:rsidR="00D45AAA" w:rsidRPr="008C2F71" w:rsidRDefault="00D45AAA" w:rsidP="00D45AAA">
      <w:pPr>
        <w:pStyle w:val="PL"/>
        <w:rPr>
          <w:ins w:id="110" w:author="Zhijun rev1" w:date="2021-10-13T10:09:00Z"/>
        </w:rPr>
      </w:pPr>
      <w:ins w:id="111" w:author="Zhijun rev1" w:date="2021-10-13T10:09:00Z">
        <w:r w:rsidRPr="008C2F71">
          <w:t xml:space="preserve">        </w:t>
        </w:r>
        <w:r>
          <w:rPr>
            <w:lang w:eastAsia="zh-CN"/>
          </w:rPr>
          <w:t>n</w:t>
        </w:r>
        <w:r w:rsidRPr="008C2F71">
          <w:rPr>
            <w:rFonts w:hint="eastAsia"/>
            <w:lang w:eastAsia="zh-CN"/>
          </w:rPr>
          <w:t>f</w:t>
        </w:r>
        <w:r>
          <w:rPr>
            <w:lang w:eastAsia="zh-CN"/>
          </w:rPr>
          <w:t>Type</w:t>
        </w:r>
        <w:r w:rsidRPr="008C2F71">
          <w:t>:</w:t>
        </w:r>
      </w:ins>
    </w:p>
    <w:p w14:paraId="66D2AAFC" w14:textId="73C6E090" w:rsidR="00D45AAA" w:rsidRPr="002840D8" w:rsidRDefault="00D45AAA" w:rsidP="00D45AAA">
      <w:pPr>
        <w:pStyle w:val="PL"/>
        <w:rPr>
          <w:ins w:id="112" w:author="Zhijun rev1" w:date="2021-10-13T10:09:00Z"/>
        </w:rPr>
      </w:pPr>
      <w:ins w:id="113" w:author="Zhijun rev1" w:date="2021-10-13T10:09:00Z">
        <w:r w:rsidRPr="008C2F71">
          <w:t xml:space="preserve">          $ref: 'TS295</w:t>
        </w:r>
        <w:r>
          <w:t>10</w:t>
        </w:r>
        <w:r w:rsidRPr="008C2F71">
          <w:t>_</w:t>
        </w:r>
      </w:ins>
      <w:ins w:id="114" w:author="Zhijun rev1" w:date="2021-10-13T10:13:00Z">
        <w:r w:rsidR="0099565C">
          <w:t>NFManagement</w:t>
        </w:r>
      </w:ins>
      <w:ins w:id="115" w:author="Zhijun rev1" w:date="2021-10-13T10:09:00Z">
        <w:r w:rsidRPr="008C2F71">
          <w:t>.yaml#/components/schemas/</w:t>
        </w:r>
        <w:r w:rsidRPr="008C2F71">
          <w:rPr>
            <w:rFonts w:hint="eastAsia"/>
            <w:lang w:eastAsia="zh-CN"/>
          </w:rPr>
          <w:t>Nf</w:t>
        </w:r>
      </w:ins>
      <w:ins w:id="116" w:author="Zhijun rev1" w:date="2021-10-13T10:13:00Z">
        <w:r w:rsidR="0099565C">
          <w:rPr>
            <w:lang w:eastAsia="zh-CN"/>
          </w:rPr>
          <w:t>Type</w:t>
        </w:r>
      </w:ins>
      <w:ins w:id="117" w:author="Zhijun rev1" w:date="2021-10-13T10:09:00Z">
        <w:r w:rsidRPr="008C2F71">
          <w:t>'</w:t>
        </w:r>
      </w:ins>
    </w:p>
    <w:p w14:paraId="1557884B" w14:textId="77777777" w:rsidR="0018062D" w:rsidRDefault="0018062D" w:rsidP="0018062D">
      <w:pPr>
        <w:pStyle w:val="PL"/>
      </w:pPr>
      <w:r>
        <w:t xml:space="preserve">        anType:</w:t>
      </w:r>
    </w:p>
    <w:p w14:paraId="5A145426" w14:textId="77777777" w:rsidR="0018062D" w:rsidRDefault="0018062D" w:rsidP="0018062D">
      <w:pPr>
        <w:pStyle w:val="PL"/>
      </w:pPr>
      <w:r>
        <w:t xml:space="preserve">          </w:t>
      </w:r>
      <w:r w:rsidRPr="00544965">
        <w:t>$ref: 'TS29571_CommonData.yaml#/components/schemas/</w:t>
      </w:r>
      <w:r>
        <w:t>AccessType</w:t>
      </w:r>
      <w:r w:rsidRPr="00544965">
        <w:t>'</w:t>
      </w:r>
    </w:p>
    <w:p w14:paraId="58ED2AC4" w14:textId="77777777" w:rsidR="0018062D" w:rsidRDefault="0018062D" w:rsidP="0018062D">
      <w:pPr>
        <w:pStyle w:val="PL"/>
      </w:pPr>
      <w:r>
        <w:t xml:space="preserve">        additionalAnType:</w:t>
      </w:r>
    </w:p>
    <w:p w14:paraId="1D8E8FCD" w14:textId="77777777" w:rsidR="0018062D" w:rsidRDefault="0018062D" w:rsidP="0018062D">
      <w:pPr>
        <w:pStyle w:val="PL"/>
      </w:pPr>
      <w:r>
        <w:t xml:space="preserve">          </w:t>
      </w:r>
      <w:r w:rsidRPr="00544965">
        <w:t>$ref: 'TS29571_CommonData.yaml#/components/schemas/</w:t>
      </w:r>
      <w:r>
        <w:t>AccessType</w:t>
      </w:r>
      <w:r w:rsidRPr="00544965">
        <w:t>'</w:t>
      </w:r>
    </w:p>
    <w:p w14:paraId="012F62D9" w14:textId="77777777" w:rsidR="0018062D" w:rsidRPr="00544965" w:rsidRDefault="0018062D" w:rsidP="0018062D">
      <w:pPr>
        <w:pStyle w:val="PL"/>
      </w:pPr>
      <w:r w:rsidRPr="00544965">
        <w:t xml:space="preserve">      required:</w:t>
      </w:r>
    </w:p>
    <w:p w14:paraId="11EFDB3A" w14:textId="77777777" w:rsidR="0018062D" w:rsidRDefault="0018062D" w:rsidP="0018062D">
      <w:pPr>
        <w:pStyle w:val="PL"/>
        <w:rPr>
          <w:ins w:id="118" w:author="Zhijun rev2" w:date="2021-10-13T14:06:00Z"/>
        </w:rPr>
      </w:pPr>
      <w:r w:rsidRPr="00544965">
        <w:t xml:space="preserve">        - </w:t>
      </w:r>
      <w:r>
        <w:t>supi</w:t>
      </w:r>
    </w:p>
    <w:p w14:paraId="247945C3" w14:textId="06556E7C" w:rsidR="00CD3B68" w:rsidRDefault="00CD3B68" w:rsidP="0018062D">
      <w:pPr>
        <w:pStyle w:val="PL"/>
      </w:pPr>
      <w:ins w:id="119" w:author="Zhijun rev2" w:date="2021-10-13T14:06:00Z">
        <w:r w:rsidRPr="00544965">
          <w:t xml:space="preserve">        - </w:t>
        </w:r>
        <w:r>
          <w:t>nfId</w:t>
        </w:r>
      </w:ins>
    </w:p>
    <w:p w14:paraId="43BF92F0" w14:textId="2774C7FF" w:rsidR="00C32AA8" w:rsidRPr="0018062D" w:rsidRDefault="00C32AA8" w:rsidP="0018062D">
      <w:pPr>
        <w:pStyle w:val="PL"/>
        <w:rPr>
          <w:color w:val="FF0000"/>
        </w:rPr>
      </w:pPr>
      <w:r w:rsidRPr="0018062D">
        <w:rPr>
          <w:color w:val="FF0000"/>
        </w:rPr>
        <w:t>********TEXT SKIPPED********</w:t>
      </w:r>
    </w:p>
    <w:p w14:paraId="5323EB08" w14:textId="77777777" w:rsidR="0018062D" w:rsidRDefault="0018062D" w:rsidP="0018062D">
      <w:pPr>
        <w:pStyle w:val="PL"/>
      </w:pPr>
    </w:p>
    <w:p w14:paraId="4AD973BB" w14:textId="77777777" w:rsidR="002E41A9" w:rsidRDefault="002E41A9" w:rsidP="0018062D">
      <w:pPr>
        <w:pStyle w:val="PL"/>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A32441" w:rsidRPr="006B5418">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C2D219" w14:textId="77777777" w:rsidR="0087394B" w:rsidRDefault="0087394B">
      <w:r>
        <w:separator/>
      </w:r>
    </w:p>
  </w:endnote>
  <w:endnote w:type="continuationSeparator" w:id="0">
    <w:p w14:paraId="5151EC41" w14:textId="77777777" w:rsidR="0087394B" w:rsidRDefault="00873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D908BD" w14:textId="77777777" w:rsidR="0087394B" w:rsidRDefault="0087394B">
      <w:r>
        <w:separator/>
      </w:r>
    </w:p>
  </w:footnote>
  <w:footnote w:type="continuationSeparator" w:id="0">
    <w:p w14:paraId="2162CCE9" w14:textId="77777777" w:rsidR="0087394B" w:rsidRDefault="008739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395C3A37"/>
    <w:multiLevelType w:val="hybridMultilevel"/>
    <w:tmpl w:val="2488CDE6"/>
    <w:lvl w:ilvl="0" w:tplc="82AC6D8C">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nsid w:val="77C506EE"/>
    <w:multiLevelType w:val="hybridMultilevel"/>
    <w:tmpl w:val="5096F6D4"/>
    <w:lvl w:ilvl="0" w:tplc="B39280B6">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5"/>
  </w:num>
  <w:num w:numId="6">
    <w:abstractNumId w:val="4"/>
  </w:num>
  <w:num w:numId="7">
    <w:abstractNumId w:val="2"/>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2B1"/>
    <w:rsid w:val="00002A6F"/>
    <w:rsid w:val="000040AB"/>
    <w:rsid w:val="00005793"/>
    <w:rsid w:val="00006296"/>
    <w:rsid w:val="000066B2"/>
    <w:rsid w:val="000102ED"/>
    <w:rsid w:val="0001402B"/>
    <w:rsid w:val="000202A7"/>
    <w:rsid w:val="000202E9"/>
    <w:rsid w:val="0002258B"/>
    <w:rsid w:val="00022C7A"/>
    <w:rsid w:val="00022E4A"/>
    <w:rsid w:val="00023463"/>
    <w:rsid w:val="00032D56"/>
    <w:rsid w:val="00036E79"/>
    <w:rsid w:val="0003711D"/>
    <w:rsid w:val="00041267"/>
    <w:rsid w:val="0004227A"/>
    <w:rsid w:val="00043E25"/>
    <w:rsid w:val="0004575F"/>
    <w:rsid w:val="00047740"/>
    <w:rsid w:val="00052864"/>
    <w:rsid w:val="00062124"/>
    <w:rsid w:val="00064AB0"/>
    <w:rsid w:val="0006562E"/>
    <w:rsid w:val="00066856"/>
    <w:rsid w:val="00070F86"/>
    <w:rsid w:val="00072AAF"/>
    <w:rsid w:val="00072BF7"/>
    <w:rsid w:val="00072DD2"/>
    <w:rsid w:val="00077C14"/>
    <w:rsid w:val="0008247E"/>
    <w:rsid w:val="000844A6"/>
    <w:rsid w:val="000877B5"/>
    <w:rsid w:val="00094A17"/>
    <w:rsid w:val="00096EE7"/>
    <w:rsid w:val="000B1216"/>
    <w:rsid w:val="000B14A6"/>
    <w:rsid w:val="000B494A"/>
    <w:rsid w:val="000C024D"/>
    <w:rsid w:val="000C6598"/>
    <w:rsid w:val="000D21C2"/>
    <w:rsid w:val="000D230C"/>
    <w:rsid w:val="000D499A"/>
    <w:rsid w:val="000D71C7"/>
    <w:rsid w:val="000D759A"/>
    <w:rsid w:val="000D7999"/>
    <w:rsid w:val="000E0A20"/>
    <w:rsid w:val="000E2FAB"/>
    <w:rsid w:val="000F2C43"/>
    <w:rsid w:val="001108AE"/>
    <w:rsid w:val="00116BDF"/>
    <w:rsid w:val="00130F69"/>
    <w:rsid w:val="0013241F"/>
    <w:rsid w:val="00142DC9"/>
    <w:rsid w:val="00142F65"/>
    <w:rsid w:val="00143552"/>
    <w:rsid w:val="0017106A"/>
    <w:rsid w:val="00176A3E"/>
    <w:rsid w:val="0018057E"/>
    <w:rsid w:val="0018062D"/>
    <w:rsid w:val="00183134"/>
    <w:rsid w:val="00191E6B"/>
    <w:rsid w:val="001923E1"/>
    <w:rsid w:val="00193DFE"/>
    <w:rsid w:val="001B5C2B"/>
    <w:rsid w:val="001B77E2"/>
    <w:rsid w:val="001D0382"/>
    <w:rsid w:val="001D25E6"/>
    <w:rsid w:val="001D4C82"/>
    <w:rsid w:val="001E2B63"/>
    <w:rsid w:val="001E2CA3"/>
    <w:rsid w:val="001E2EB5"/>
    <w:rsid w:val="001E41F3"/>
    <w:rsid w:val="001F151F"/>
    <w:rsid w:val="001F3B42"/>
    <w:rsid w:val="001F7BEA"/>
    <w:rsid w:val="00200C95"/>
    <w:rsid w:val="002022B0"/>
    <w:rsid w:val="00204F16"/>
    <w:rsid w:val="00206B4A"/>
    <w:rsid w:val="002079EC"/>
    <w:rsid w:val="00212096"/>
    <w:rsid w:val="00212844"/>
    <w:rsid w:val="002153AE"/>
    <w:rsid w:val="00216490"/>
    <w:rsid w:val="00217030"/>
    <w:rsid w:val="002232B7"/>
    <w:rsid w:val="00225192"/>
    <w:rsid w:val="00230BD7"/>
    <w:rsid w:val="00231568"/>
    <w:rsid w:val="00232FD1"/>
    <w:rsid w:val="00235501"/>
    <w:rsid w:val="00236549"/>
    <w:rsid w:val="00241597"/>
    <w:rsid w:val="00242A04"/>
    <w:rsid w:val="00244514"/>
    <w:rsid w:val="0024668B"/>
    <w:rsid w:val="00247AD5"/>
    <w:rsid w:val="002527F8"/>
    <w:rsid w:val="00254DEA"/>
    <w:rsid w:val="0026093B"/>
    <w:rsid w:val="002741EE"/>
    <w:rsid w:val="0027490A"/>
    <w:rsid w:val="00275D12"/>
    <w:rsid w:val="0027780F"/>
    <w:rsid w:val="00283FE6"/>
    <w:rsid w:val="002923BC"/>
    <w:rsid w:val="00292E70"/>
    <w:rsid w:val="00295318"/>
    <w:rsid w:val="00297F55"/>
    <w:rsid w:val="002A5716"/>
    <w:rsid w:val="002A6BBA"/>
    <w:rsid w:val="002B1A87"/>
    <w:rsid w:val="002B672F"/>
    <w:rsid w:val="002B68FD"/>
    <w:rsid w:val="002C27D7"/>
    <w:rsid w:val="002D4195"/>
    <w:rsid w:val="002E41A9"/>
    <w:rsid w:val="002E48BE"/>
    <w:rsid w:val="002E6115"/>
    <w:rsid w:val="002F4CE5"/>
    <w:rsid w:val="002F4FF2"/>
    <w:rsid w:val="002F6340"/>
    <w:rsid w:val="003018E1"/>
    <w:rsid w:val="00305C60"/>
    <w:rsid w:val="003126C0"/>
    <w:rsid w:val="0031595D"/>
    <w:rsid w:val="00315BD4"/>
    <w:rsid w:val="0032161E"/>
    <w:rsid w:val="00321D8D"/>
    <w:rsid w:val="00324E79"/>
    <w:rsid w:val="00325887"/>
    <w:rsid w:val="00327879"/>
    <w:rsid w:val="0032792E"/>
    <w:rsid w:val="00330643"/>
    <w:rsid w:val="00331D6B"/>
    <w:rsid w:val="00350012"/>
    <w:rsid w:val="003554E8"/>
    <w:rsid w:val="003617F4"/>
    <w:rsid w:val="00361DB2"/>
    <w:rsid w:val="00363737"/>
    <w:rsid w:val="003658C8"/>
    <w:rsid w:val="00366122"/>
    <w:rsid w:val="00370766"/>
    <w:rsid w:val="00371954"/>
    <w:rsid w:val="003753B2"/>
    <w:rsid w:val="00382C1A"/>
    <w:rsid w:val="00385CF4"/>
    <w:rsid w:val="0039050F"/>
    <w:rsid w:val="00394E81"/>
    <w:rsid w:val="00397A17"/>
    <w:rsid w:val="003A205B"/>
    <w:rsid w:val="003A59CB"/>
    <w:rsid w:val="003A5B76"/>
    <w:rsid w:val="003B152B"/>
    <w:rsid w:val="003B2CE5"/>
    <w:rsid w:val="003B4336"/>
    <w:rsid w:val="003B79F5"/>
    <w:rsid w:val="003C37AD"/>
    <w:rsid w:val="003D603B"/>
    <w:rsid w:val="003E29EF"/>
    <w:rsid w:val="003E32C4"/>
    <w:rsid w:val="003F1210"/>
    <w:rsid w:val="003F5EBE"/>
    <w:rsid w:val="00402758"/>
    <w:rsid w:val="00405E75"/>
    <w:rsid w:val="00410B87"/>
    <w:rsid w:val="00411094"/>
    <w:rsid w:val="00413493"/>
    <w:rsid w:val="004157A2"/>
    <w:rsid w:val="00416966"/>
    <w:rsid w:val="0042090A"/>
    <w:rsid w:val="00421410"/>
    <w:rsid w:val="004322A3"/>
    <w:rsid w:val="00432902"/>
    <w:rsid w:val="00435765"/>
    <w:rsid w:val="00435799"/>
    <w:rsid w:val="00436BAB"/>
    <w:rsid w:val="00440825"/>
    <w:rsid w:val="00440A14"/>
    <w:rsid w:val="00443403"/>
    <w:rsid w:val="00454F48"/>
    <w:rsid w:val="00456073"/>
    <w:rsid w:val="00456DA9"/>
    <w:rsid w:val="00461B2D"/>
    <w:rsid w:val="00465AA6"/>
    <w:rsid w:val="00472113"/>
    <w:rsid w:val="004755BD"/>
    <w:rsid w:val="00481ECB"/>
    <w:rsid w:val="004902A7"/>
    <w:rsid w:val="00492E48"/>
    <w:rsid w:val="00493B8A"/>
    <w:rsid w:val="00497F14"/>
    <w:rsid w:val="004A1B23"/>
    <w:rsid w:val="004A4BEC"/>
    <w:rsid w:val="004A62E8"/>
    <w:rsid w:val="004B45A4"/>
    <w:rsid w:val="004D077E"/>
    <w:rsid w:val="004D63B8"/>
    <w:rsid w:val="004E3433"/>
    <w:rsid w:val="004F5EBD"/>
    <w:rsid w:val="004F766E"/>
    <w:rsid w:val="005041A6"/>
    <w:rsid w:val="00507356"/>
    <w:rsid w:val="0050780D"/>
    <w:rsid w:val="00511527"/>
    <w:rsid w:val="0051277C"/>
    <w:rsid w:val="00515052"/>
    <w:rsid w:val="005205D9"/>
    <w:rsid w:val="005275CB"/>
    <w:rsid w:val="00532007"/>
    <w:rsid w:val="0053571A"/>
    <w:rsid w:val="005441D5"/>
    <w:rsid w:val="0054453D"/>
    <w:rsid w:val="00546CF7"/>
    <w:rsid w:val="005516C5"/>
    <w:rsid w:val="005520F1"/>
    <w:rsid w:val="005525A2"/>
    <w:rsid w:val="005630B6"/>
    <w:rsid w:val="005651FD"/>
    <w:rsid w:val="00565F05"/>
    <w:rsid w:val="005666EB"/>
    <w:rsid w:val="00570A2A"/>
    <w:rsid w:val="00571AD4"/>
    <w:rsid w:val="00575E53"/>
    <w:rsid w:val="00582B4A"/>
    <w:rsid w:val="00587205"/>
    <w:rsid w:val="005900B8"/>
    <w:rsid w:val="00592829"/>
    <w:rsid w:val="00593E64"/>
    <w:rsid w:val="0059653F"/>
    <w:rsid w:val="00597BF4"/>
    <w:rsid w:val="005A0190"/>
    <w:rsid w:val="005A3972"/>
    <w:rsid w:val="005A6150"/>
    <w:rsid w:val="005A634D"/>
    <w:rsid w:val="005B25F0"/>
    <w:rsid w:val="005B2AB3"/>
    <w:rsid w:val="005B5399"/>
    <w:rsid w:val="005B6479"/>
    <w:rsid w:val="005B7155"/>
    <w:rsid w:val="005B7403"/>
    <w:rsid w:val="005C11F0"/>
    <w:rsid w:val="005C3F78"/>
    <w:rsid w:val="005C5FAF"/>
    <w:rsid w:val="005C760A"/>
    <w:rsid w:val="005D15BC"/>
    <w:rsid w:val="005D1DEA"/>
    <w:rsid w:val="005D4F29"/>
    <w:rsid w:val="005D54EA"/>
    <w:rsid w:val="005D7121"/>
    <w:rsid w:val="005E2C44"/>
    <w:rsid w:val="005E61AB"/>
    <w:rsid w:val="005E6D3C"/>
    <w:rsid w:val="005F3DC8"/>
    <w:rsid w:val="0060287A"/>
    <w:rsid w:val="00606094"/>
    <w:rsid w:val="00606FE5"/>
    <w:rsid w:val="0061048B"/>
    <w:rsid w:val="006145C0"/>
    <w:rsid w:val="00617515"/>
    <w:rsid w:val="006203EE"/>
    <w:rsid w:val="0062326C"/>
    <w:rsid w:val="00626222"/>
    <w:rsid w:val="0063047F"/>
    <w:rsid w:val="00630E2E"/>
    <w:rsid w:val="0063561A"/>
    <w:rsid w:val="00636F68"/>
    <w:rsid w:val="00643317"/>
    <w:rsid w:val="00661116"/>
    <w:rsid w:val="006657C4"/>
    <w:rsid w:val="00665D4D"/>
    <w:rsid w:val="00671315"/>
    <w:rsid w:val="00673632"/>
    <w:rsid w:val="00687F51"/>
    <w:rsid w:val="00690C1D"/>
    <w:rsid w:val="006A21EA"/>
    <w:rsid w:val="006A2364"/>
    <w:rsid w:val="006A3698"/>
    <w:rsid w:val="006B1DC4"/>
    <w:rsid w:val="006B5418"/>
    <w:rsid w:val="006B5520"/>
    <w:rsid w:val="006B7628"/>
    <w:rsid w:val="006C3D14"/>
    <w:rsid w:val="006C56BA"/>
    <w:rsid w:val="006E191F"/>
    <w:rsid w:val="006E21FB"/>
    <w:rsid w:val="006E292A"/>
    <w:rsid w:val="006E515C"/>
    <w:rsid w:val="006F31A2"/>
    <w:rsid w:val="006F3907"/>
    <w:rsid w:val="006F4BF0"/>
    <w:rsid w:val="006F5087"/>
    <w:rsid w:val="00707FA0"/>
    <w:rsid w:val="00710497"/>
    <w:rsid w:val="00712563"/>
    <w:rsid w:val="00713334"/>
    <w:rsid w:val="00714B2E"/>
    <w:rsid w:val="00714DB1"/>
    <w:rsid w:val="00714FAC"/>
    <w:rsid w:val="00720A0A"/>
    <w:rsid w:val="00723A76"/>
    <w:rsid w:val="00726B66"/>
    <w:rsid w:val="00727AC1"/>
    <w:rsid w:val="00735BD6"/>
    <w:rsid w:val="0074184E"/>
    <w:rsid w:val="00742B07"/>
    <w:rsid w:val="007439B9"/>
    <w:rsid w:val="00753CE6"/>
    <w:rsid w:val="00761DB8"/>
    <w:rsid w:val="0076637A"/>
    <w:rsid w:val="00775806"/>
    <w:rsid w:val="007760E6"/>
    <w:rsid w:val="007762E0"/>
    <w:rsid w:val="00780324"/>
    <w:rsid w:val="007938F2"/>
    <w:rsid w:val="007A3D29"/>
    <w:rsid w:val="007A6A1D"/>
    <w:rsid w:val="007B4183"/>
    <w:rsid w:val="007B512A"/>
    <w:rsid w:val="007B72BE"/>
    <w:rsid w:val="007C2097"/>
    <w:rsid w:val="007C2F14"/>
    <w:rsid w:val="007C7597"/>
    <w:rsid w:val="007D3BA1"/>
    <w:rsid w:val="007D5C57"/>
    <w:rsid w:val="007E331E"/>
    <w:rsid w:val="007E6510"/>
    <w:rsid w:val="007F17D6"/>
    <w:rsid w:val="00801B75"/>
    <w:rsid w:val="008111B3"/>
    <w:rsid w:val="00811B1E"/>
    <w:rsid w:val="008167EC"/>
    <w:rsid w:val="008213B8"/>
    <w:rsid w:val="008231D4"/>
    <w:rsid w:val="008273B0"/>
    <w:rsid w:val="008302F3"/>
    <w:rsid w:val="00835B83"/>
    <w:rsid w:val="0083788D"/>
    <w:rsid w:val="00840F76"/>
    <w:rsid w:val="00851D5E"/>
    <w:rsid w:val="00852011"/>
    <w:rsid w:val="0085411C"/>
    <w:rsid w:val="00855E90"/>
    <w:rsid w:val="00856A30"/>
    <w:rsid w:val="00856FC0"/>
    <w:rsid w:val="008672D3"/>
    <w:rsid w:val="00870EE7"/>
    <w:rsid w:val="008728E7"/>
    <w:rsid w:val="0087394B"/>
    <w:rsid w:val="00875CCA"/>
    <w:rsid w:val="00876DC1"/>
    <w:rsid w:val="0088201B"/>
    <w:rsid w:val="00883B6F"/>
    <w:rsid w:val="00883BA4"/>
    <w:rsid w:val="008851AA"/>
    <w:rsid w:val="00886BAF"/>
    <w:rsid w:val="008902BC"/>
    <w:rsid w:val="00893F43"/>
    <w:rsid w:val="0089600F"/>
    <w:rsid w:val="008A0451"/>
    <w:rsid w:val="008A3B86"/>
    <w:rsid w:val="008A5518"/>
    <w:rsid w:val="008A5E86"/>
    <w:rsid w:val="008A5F08"/>
    <w:rsid w:val="008B5D37"/>
    <w:rsid w:val="008B61A9"/>
    <w:rsid w:val="008B72B0"/>
    <w:rsid w:val="008C0257"/>
    <w:rsid w:val="008C5B97"/>
    <w:rsid w:val="008D357F"/>
    <w:rsid w:val="008D48EB"/>
    <w:rsid w:val="008D510E"/>
    <w:rsid w:val="008E4659"/>
    <w:rsid w:val="008E7FB6"/>
    <w:rsid w:val="008F686C"/>
    <w:rsid w:val="008F6D12"/>
    <w:rsid w:val="008F7801"/>
    <w:rsid w:val="0090130D"/>
    <w:rsid w:val="00905E61"/>
    <w:rsid w:val="00907363"/>
    <w:rsid w:val="00907A51"/>
    <w:rsid w:val="00914134"/>
    <w:rsid w:val="009142E8"/>
    <w:rsid w:val="009143E3"/>
    <w:rsid w:val="00915A10"/>
    <w:rsid w:val="00917C15"/>
    <w:rsid w:val="00920903"/>
    <w:rsid w:val="0092415F"/>
    <w:rsid w:val="0093498C"/>
    <w:rsid w:val="0093578B"/>
    <w:rsid w:val="0094014E"/>
    <w:rsid w:val="00943DC1"/>
    <w:rsid w:val="00945CB4"/>
    <w:rsid w:val="00954D51"/>
    <w:rsid w:val="00954F2D"/>
    <w:rsid w:val="00954F4B"/>
    <w:rsid w:val="00956938"/>
    <w:rsid w:val="009625EE"/>
    <w:rsid w:val="009629FD"/>
    <w:rsid w:val="00972784"/>
    <w:rsid w:val="00975136"/>
    <w:rsid w:val="00986103"/>
    <w:rsid w:val="0098639E"/>
    <w:rsid w:val="00986D55"/>
    <w:rsid w:val="0099528B"/>
    <w:rsid w:val="0099565C"/>
    <w:rsid w:val="009A061E"/>
    <w:rsid w:val="009A4E99"/>
    <w:rsid w:val="009B2FF3"/>
    <w:rsid w:val="009B3291"/>
    <w:rsid w:val="009C61B9"/>
    <w:rsid w:val="009C77B6"/>
    <w:rsid w:val="009D7893"/>
    <w:rsid w:val="009E3297"/>
    <w:rsid w:val="009E617D"/>
    <w:rsid w:val="009F2946"/>
    <w:rsid w:val="009F5F2D"/>
    <w:rsid w:val="009F7C5D"/>
    <w:rsid w:val="00A02EE2"/>
    <w:rsid w:val="00A055C2"/>
    <w:rsid w:val="00A07584"/>
    <w:rsid w:val="00A122CA"/>
    <w:rsid w:val="00A13A6A"/>
    <w:rsid w:val="00A140DD"/>
    <w:rsid w:val="00A248A8"/>
    <w:rsid w:val="00A2600A"/>
    <w:rsid w:val="00A2613B"/>
    <w:rsid w:val="00A32441"/>
    <w:rsid w:val="00A3669C"/>
    <w:rsid w:val="00A44971"/>
    <w:rsid w:val="00A46FB1"/>
    <w:rsid w:val="00A47E70"/>
    <w:rsid w:val="00A52F82"/>
    <w:rsid w:val="00A5349B"/>
    <w:rsid w:val="00A6234E"/>
    <w:rsid w:val="00A63BAE"/>
    <w:rsid w:val="00A674FF"/>
    <w:rsid w:val="00A72DCE"/>
    <w:rsid w:val="00A752C5"/>
    <w:rsid w:val="00A83ECE"/>
    <w:rsid w:val="00A83F42"/>
    <w:rsid w:val="00A84017"/>
    <w:rsid w:val="00A84816"/>
    <w:rsid w:val="00A86F9C"/>
    <w:rsid w:val="00A9104D"/>
    <w:rsid w:val="00AA1570"/>
    <w:rsid w:val="00AA2806"/>
    <w:rsid w:val="00AA29DD"/>
    <w:rsid w:val="00AB27F1"/>
    <w:rsid w:val="00AC09B4"/>
    <w:rsid w:val="00AC6541"/>
    <w:rsid w:val="00AD7C25"/>
    <w:rsid w:val="00AE4D95"/>
    <w:rsid w:val="00AE6F64"/>
    <w:rsid w:val="00AE72B2"/>
    <w:rsid w:val="00AF16FA"/>
    <w:rsid w:val="00AF6B24"/>
    <w:rsid w:val="00AF7905"/>
    <w:rsid w:val="00B03597"/>
    <w:rsid w:val="00B076C6"/>
    <w:rsid w:val="00B1698A"/>
    <w:rsid w:val="00B174A1"/>
    <w:rsid w:val="00B218CB"/>
    <w:rsid w:val="00B258BB"/>
    <w:rsid w:val="00B27031"/>
    <w:rsid w:val="00B27F6C"/>
    <w:rsid w:val="00B32334"/>
    <w:rsid w:val="00B357DE"/>
    <w:rsid w:val="00B3758C"/>
    <w:rsid w:val="00B43444"/>
    <w:rsid w:val="00B47938"/>
    <w:rsid w:val="00B522C2"/>
    <w:rsid w:val="00B53C6F"/>
    <w:rsid w:val="00B57359"/>
    <w:rsid w:val="00B57698"/>
    <w:rsid w:val="00B66361"/>
    <w:rsid w:val="00B66D06"/>
    <w:rsid w:val="00B70D58"/>
    <w:rsid w:val="00B713D1"/>
    <w:rsid w:val="00B72AC8"/>
    <w:rsid w:val="00B72B32"/>
    <w:rsid w:val="00B91267"/>
    <w:rsid w:val="00B917AC"/>
    <w:rsid w:val="00B91FEE"/>
    <w:rsid w:val="00B9268B"/>
    <w:rsid w:val="00B92835"/>
    <w:rsid w:val="00BA3ACC"/>
    <w:rsid w:val="00BA7742"/>
    <w:rsid w:val="00BB5DFC"/>
    <w:rsid w:val="00BB6A9F"/>
    <w:rsid w:val="00BC0575"/>
    <w:rsid w:val="00BC0794"/>
    <w:rsid w:val="00BC087F"/>
    <w:rsid w:val="00BC7C3B"/>
    <w:rsid w:val="00BD0266"/>
    <w:rsid w:val="00BD279D"/>
    <w:rsid w:val="00BD3B6F"/>
    <w:rsid w:val="00BD7925"/>
    <w:rsid w:val="00BE4DF7"/>
    <w:rsid w:val="00BF3228"/>
    <w:rsid w:val="00C035C3"/>
    <w:rsid w:val="00C0610D"/>
    <w:rsid w:val="00C21836"/>
    <w:rsid w:val="00C243E8"/>
    <w:rsid w:val="00C25AEE"/>
    <w:rsid w:val="00C26122"/>
    <w:rsid w:val="00C32243"/>
    <w:rsid w:val="00C32AA8"/>
    <w:rsid w:val="00C32E88"/>
    <w:rsid w:val="00C37922"/>
    <w:rsid w:val="00C415C3"/>
    <w:rsid w:val="00C47EC8"/>
    <w:rsid w:val="00C63D02"/>
    <w:rsid w:val="00C713E0"/>
    <w:rsid w:val="00C74EFB"/>
    <w:rsid w:val="00C77848"/>
    <w:rsid w:val="00C835CC"/>
    <w:rsid w:val="00C83E4E"/>
    <w:rsid w:val="00C84595"/>
    <w:rsid w:val="00C8504D"/>
    <w:rsid w:val="00C85AD4"/>
    <w:rsid w:val="00C950CD"/>
    <w:rsid w:val="00C95985"/>
    <w:rsid w:val="00C96EAE"/>
    <w:rsid w:val="00C973FE"/>
    <w:rsid w:val="00C9780B"/>
    <w:rsid w:val="00CA2EA4"/>
    <w:rsid w:val="00CA7D10"/>
    <w:rsid w:val="00CB1493"/>
    <w:rsid w:val="00CB1928"/>
    <w:rsid w:val="00CB1B0C"/>
    <w:rsid w:val="00CB2AEE"/>
    <w:rsid w:val="00CC17DA"/>
    <w:rsid w:val="00CC5026"/>
    <w:rsid w:val="00CC6A4B"/>
    <w:rsid w:val="00CD0CB7"/>
    <w:rsid w:val="00CD2478"/>
    <w:rsid w:val="00CD3B68"/>
    <w:rsid w:val="00CD3BF9"/>
    <w:rsid w:val="00CD541D"/>
    <w:rsid w:val="00CE01B3"/>
    <w:rsid w:val="00CE22D1"/>
    <w:rsid w:val="00CE4346"/>
    <w:rsid w:val="00CE48E7"/>
    <w:rsid w:val="00CE5B22"/>
    <w:rsid w:val="00CF0EE8"/>
    <w:rsid w:val="00CF39F5"/>
    <w:rsid w:val="00CF4D24"/>
    <w:rsid w:val="00D02854"/>
    <w:rsid w:val="00D11584"/>
    <w:rsid w:val="00D12FF1"/>
    <w:rsid w:val="00D156F0"/>
    <w:rsid w:val="00D206FC"/>
    <w:rsid w:val="00D214AD"/>
    <w:rsid w:val="00D2689A"/>
    <w:rsid w:val="00D30E4F"/>
    <w:rsid w:val="00D36609"/>
    <w:rsid w:val="00D45AAA"/>
    <w:rsid w:val="00D46D89"/>
    <w:rsid w:val="00D51C49"/>
    <w:rsid w:val="00D53BE5"/>
    <w:rsid w:val="00D57681"/>
    <w:rsid w:val="00D641A9"/>
    <w:rsid w:val="00D646E1"/>
    <w:rsid w:val="00D70EEF"/>
    <w:rsid w:val="00D75947"/>
    <w:rsid w:val="00D7605F"/>
    <w:rsid w:val="00D77D6F"/>
    <w:rsid w:val="00D8155E"/>
    <w:rsid w:val="00D8459F"/>
    <w:rsid w:val="00D908E8"/>
    <w:rsid w:val="00D92365"/>
    <w:rsid w:val="00DA30BD"/>
    <w:rsid w:val="00DA64BD"/>
    <w:rsid w:val="00DB1E7F"/>
    <w:rsid w:val="00DB72BB"/>
    <w:rsid w:val="00DC2EEA"/>
    <w:rsid w:val="00DD20DE"/>
    <w:rsid w:val="00DD4EAA"/>
    <w:rsid w:val="00DE04DF"/>
    <w:rsid w:val="00DE392A"/>
    <w:rsid w:val="00DF3C9F"/>
    <w:rsid w:val="00E015DE"/>
    <w:rsid w:val="00E035D3"/>
    <w:rsid w:val="00E047B0"/>
    <w:rsid w:val="00E12AA3"/>
    <w:rsid w:val="00E159F8"/>
    <w:rsid w:val="00E233E0"/>
    <w:rsid w:val="00E23A56"/>
    <w:rsid w:val="00E245A1"/>
    <w:rsid w:val="00E24619"/>
    <w:rsid w:val="00E2613E"/>
    <w:rsid w:val="00E2710B"/>
    <w:rsid w:val="00E313BE"/>
    <w:rsid w:val="00E31DE2"/>
    <w:rsid w:val="00E37AC1"/>
    <w:rsid w:val="00E42129"/>
    <w:rsid w:val="00E4306D"/>
    <w:rsid w:val="00E47FA9"/>
    <w:rsid w:val="00E627E9"/>
    <w:rsid w:val="00E65E8A"/>
    <w:rsid w:val="00E7627C"/>
    <w:rsid w:val="00E90A16"/>
    <w:rsid w:val="00E924C6"/>
    <w:rsid w:val="00E92532"/>
    <w:rsid w:val="00E9497F"/>
    <w:rsid w:val="00E94D3E"/>
    <w:rsid w:val="00E977FC"/>
    <w:rsid w:val="00EA15FE"/>
    <w:rsid w:val="00EA48D6"/>
    <w:rsid w:val="00EA58F8"/>
    <w:rsid w:val="00EA76BB"/>
    <w:rsid w:val="00EB3FE7"/>
    <w:rsid w:val="00EB661E"/>
    <w:rsid w:val="00EB75BD"/>
    <w:rsid w:val="00EC00C4"/>
    <w:rsid w:val="00EC1071"/>
    <w:rsid w:val="00EC11EB"/>
    <w:rsid w:val="00EC5431"/>
    <w:rsid w:val="00EC692C"/>
    <w:rsid w:val="00ED0A33"/>
    <w:rsid w:val="00ED31CC"/>
    <w:rsid w:val="00ED3D47"/>
    <w:rsid w:val="00EE6A83"/>
    <w:rsid w:val="00EE7D7C"/>
    <w:rsid w:val="00EE7FCF"/>
    <w:rsid w:val="00EF44FB"/>
    <w:rsid w:val="00F02E5B"/>
    <w:rsid w:val="00F069FB"/>
    <w:rsid w:val="00F10EDA"/>
    <w:rsid w:val="00F1278B"/>
    <w:rsid w:val="00F1394D"/>
    <w:rsid w:val="00F17E32"/>
    <w:rsid w:val="00F21CC1"/>
    <w:rsid w:val="00F25D98"/>
    <w:rsid w:val="00F26950"/>
    <w:rsid w:val="00F26F75"/>
    <w:rsid w:val="00F300F2"/>
    <w:rsid w:val="00F300FB"/>
    <w:rsid w:val="00F34816"/>
    <w:rsid w:val="00F432E2"/>
    <w:rsid w:val="00F5218E"/>
    <w:rsid w:val="00F545E7"/>
    <w:rsid w:val="00F60689"/>
    <w:rsid w:val="00F60E84"/>
    <w:rsid w:val="00F66F04"/>
    <w:rsid w:val="00F71A8C"/>
    <w:rsid w:val="00F7680F"/>
    <w:rsid w:val="00F827BB"/>
    <w:rsid w:val="00F831EE"/>
    <w:rsid w:val="00F8516F"/>
    <w:rsid w:val="00F86788"/>
    <w:rsid w:val="00F93195"/>
    <w:rsid w:val="00F94FE5"/>
    <w:rsid w:val="00FB2C87"/>
    <w:rsid w:val="00FB6386"/>
    <w:rsid w:val="00FC1423"/>
    <w:rsid w:val="00FC4B4B"/>
    <w:rsid w:val="00FC6BF7"/>
    <w:rsid w:val="00FC7FFC"/>
    <w:rsid w:val="00FD2F5B"/>
    <w:rsid w:val="00FD7944"/>
    <w:rsid w:val="00FE1C07"/>
    <w:rsid w:val="00FE6C48"/>
    <w:rsid w:val="00FF074C"/>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A7742"/>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semiHidden/>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TFChar">
    <w:name w:val="TF Char"/>
    <w:link w:val="TF"/>
    <w:rsid w:val="00975136"/>
    <w:rPr>
      <w:rFonts w:ascii="Arial" w:hAnsi="Arial"/>
      <w:b/>
      <w:lang w:eastAsia="en-US"/>
    </w:rPr>
  </w:style>
  <w:style w:type="character" w:customStyle="1" w:styleId="EditorsNoteChar">
    <w:name w:val="Editor's Note Char"/>
    <w:aliases w:val="EN Char"/>
    <w:link w:val="EditorsNote"/>
    <w:rsid w:val="00975136"/>
    <w:rPr>
      <w:rFonts w:ascii="Times New Roman" w:hAnsi="Times New Roman"/>
      <w:color w:val="FF0000"/>
      <w:lang w:eastAsia="en-US"/>
    </w:rPr>
  </w:style>
  <w:style w:type="character" w:customStyle="1" w:styleId="NOZchn">
    <w:name w:val="NO Zchn"/>
    <w:link w:val="NO"/>
    <w:rsid w:val="00397A17"/>
    <w:rPr>
      <w:rFonts w:ascii="Times New Roman" w:hAnsi="Times New Roman"/>
      <w:lang w:val="en-GB" w:eastAsia="en-US"/>
    </w:rPr>
  </w:style>
  <w:style w:type="character" w:customStyle="1" w:styleId="PLChar">
    <w:name w:val="PL Char"/>
    <w:link w:val="PL"/>
    <w:qFormat/>
    <w:locked/>
    <w:rsid w:val="004E3433"/>
    <w:rPr>
      <w:rFonts w:ascii="Courier New" w:hAnsi="Courier New"/>
      <w:noProof/>
      <w:sz w:val="16"/>
      <w:lang w:val="en-GB" w:eastAsia="en-US"/>
    </w:rPr>
  </w:style>
  <w:style w:type="character" w:customStyle="1" w:styleId="B1Char">
    <w:name w:val="B1 Char"/>
    <w:link w:val="B1"/>
    <w:qFormat/>
    <w:rsid w:val="00EB661E"/>
    <w:rPr>
      <w:rFonts w:ascii="Times New Roman" w:hAnsi="Times New Roman"/>
      <w:lang w:val="en-GB" w:eastAsia="en-US"/>
    </w:rPr>
  </w:style>
  <w:style w:type="character" w:customStyle="1" w:styleId="TANChar">
    <w:name w:val="TAN Char"/>
    <w:link w:val="TAN"/>
    <w:rsid w:val="000D7999"/>
    <w:rPr>
      <w:rFonts w:ascii="Arial" w:hAnsi="Arial"/>
      <w:sz w:val="18"/>
      <w:lang w:val="en-GB" w:eastAsia="en-US"/>
    </w:rPr>
  </w:style>
  <w:style w:type="character" w:customStyle="1" w:styleId="B2Char">
    <w:name w:val="B2 Char"/>
    <w:link w:val="B2"/>
    <w:qFormat/>
    <w:rsid w:val="004157A2"/>
    <w:rPr>
      <w:rFonts w:ascii="Times New Roman" w:hAnsi="Times New Roman"/>
      <w:lang w:val="en-GB" w:eastAsia="en-US"/>
    </w:rPr>
  </w:style>
  <w:style w:type="paragraph" w:customStyle="1" w:styleId="LD">
    <w:name w:val="LD"/>
    <w:rsid w:val="009142E8"/>
    <w:pPr>
      <w:keepNext/>
      <w:keepLines/>
      <w:spacing w:line="180" w:lineRule="exact"/>
    </w:pPr>
    <w:rPr>
      <w:rFonts w:ascii="Courier New" w:eastAsia="DengXian" w:hAnsi="Courier New"/>
      <w:noProof/>
      <w:lang w:val="en-GB" w:eastAsia="en-US"/>
    </w:rPr>
  </w:style>
  <w:style w:type="paragraph" w:customStyle="1" w:styleId="TAJ">
    <w:name w:val="TAJ"/>
    <w:basedOn w:val="TH"/>
    <w:rsid w:val="009142E8"/>
    <w:rPr>
      <w:rFonts w:eastAsia="DengXian"/>
    </w:rPr>
  </w:style>
  <w:style w:type="paragraph" w:customStyle="1" w:styleId="Guidance">
    <w:name w:val="Guidance"/>
    <w:basedOn w:val="a"/>
    <w:rsid w:val="009142E8"/>
    <w:rPr>
      <w:rFonts w:eastAsia="DengXian"/>
      <w:i/>
      <w:color w:val="0000FF"/>
    </w:rPr>
  </w:style>
  <w:style w:type="character" w:customStyle="1" w:styleId="Char0">
    <w:name w:val="批注框文本 Char"/>
    <w:link w:val="ae"/>
    <w:rsid w:val="009142E8"/>
    <w:rPr>
      <w:rFonts w:ascii="Tahoma" w:hAnsi="Tahoma" w:cs="Tahoma"/>
      <w:sz w:val="16"/>
      <w:szCs w:val="16"/>
      <w:lang w:val="en-GB" w:eastAsia="en-US"/>
    </w:rPr>
  </w:style>
  <w:style w:type="table" w:styleId="af1">
    <w:name w:val="Table Grid"/>
    <w:basedOn w:val="a1"/>
    <w:uiPriority w:val="39"/>
    <w:rsid w:val="009142E8"/>
    <w:rPr>
      <w:rFonts w:ascii="Times New Roman" w:eastAsia="DengXi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9142E8"/>
    <w:rPr>
      <w:color w:val="605E5C"/>
      <w:shd w:val="clear" w:color="auto" w:fill="E1DFDD"/>
    </w:rPr>
  </w:style>
  <w:style w:type="character" w:customStyle="1" w:styleId="EXCar">
    <w:name w:val="EX Car"/>
    <w:link w:val="EX"/>
    <w:rsid w:val="009142E8"/>
    <w:rPr>
      <w:rFonts w:ascii="Times New Roman" w:hAnsi="Times New Roman"/>
      <w:lang w:val="en-GB" w:eastAsia="en-US"/>
    </w:rPr>
  </w:style>
  <w:style w:type="paragraph" w:customStyle="1" w:styleId="TempNote">
    <w:name w:val="TempNote"/>
    <w:basedOn w:val="a"/>
    <w:qFormat/>
    <w:rsid w:val="009142E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a"/>
    <w:qFormat/>
    <w:rsid w:val="009142E8"/>
    <w:pPr>
      <w:overflowPunct w:val="0"/>
      <w:autoSpaceDE w:val="0"/>
      <w:autoSpaceDN w:val="0"/>
      <w:adjustRightInd w:val="0"/>
      <w:textAlignment w:val="baseline"/>
    </w:pPr>
    <w:rPr>
      <w:rFonts w:ascii="Arial" w:eastAsia="DengXian" w:hAnsi="Arial" w:cs="Arial"/>
      <w:sz w:val="24"/>
      <w:szCs w:val="24"/>
    </w:rPr>
  </w:style>
  <w:style w:type="paragraph" w:styleId="af2">
    <w:name w:val="List Paragraph"/>
    <w:basedOn w:val="a"/>
    <w:uiPriority w:val="34"/>
    <w:qFormat/>
    <w:rsid w:val="009142E8"/>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a"/>
    <w:link w:val="AltNormalChar"/>
    <w:rsid w:val="009142E8"/>
    <w:pPr>
      <w:spacing w:before="120" w:after="0"/>
    </w:pPr>
    <w:rPr>
      <w:rFonts w:ascii="Arial" w:eastAsia="DengXian" w:hAnsi="Arial"/>
    </w:rPr>
  </w:style>
  <w:style w:type="character" w:customStyle="1" w:styleId="AltNormalChar">
    <w:name w:val="AltNormal Char"/>
    <w:link w:val="AltNormal"/>
    <w:rsid w:val="009142E8"/>
    <w:rPr>
      <w:rFonts w:ascii="Arial" w:eastAsia="DengXian" w:hAnsi="Arial"/>
      <w:lang w:val="en-GB" w:eastAsia="en-US"/>
    </w:rPr>
  </w:style>
  <w:style w:type="paragraph" w:customStyle="1" w:styleId="TemplateH3">
    <w:name w:val="TemplateH3"/>
    <w:basedOn w:val="a"/>
    <w:qFormat/>
    <w:rsid w:val="009142E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9142E8"/>
    <w:pPr>
      <w:overflowPunct w:val="0"/>
      <w:autoSpaceDE w:val="0"/>
      <w:autoSpaceDN w:val="0"/>
      <w:adjustRightInd w:val="0"/>
      <w:textAlignment w:val="baseline"/>
    </w:pPr>
    <w:rPr>
      <w:rFonts w:ascii="Arial" w:eastAsia="DengXian" w:hAnsi="Arial" w:cs="Arial"/>
      <w:sz w:val="32"/>
      <w:szCs w:val="32"/>
    </w:rPr>
  </w:style>
  <w:style w:type="character" w:customStyle="1" w:styleId="4Char">
    <w:name w:val="标题 4 Char"/>
    <w:link w:val="4"/>
    <w:rsid w:val="009142E8"/>
    <w:rPr>
      <w:rFonts w:ascii="Arial" w:hAnsi="Arial"/>
      <w:sz w:val="24"/>
      <w:lang w:val="en-GB" w:eastAsia="en-US"/>
    </w:rPr>
  </w:style>
  <w:style w:type="paragraph" w:styleId="af3">
    <w:name w:val="Revision"/>
    <w:hidden/>
    <w:uiPriority w:val="99"/>
    <w:semiHidden/>
    <w:rsid w:val="009142E8"/>
    <w:rPr>
      <w:rFonts w:ascii="Times New Roman" w:eastAsia="DengXian" w:hAnsi="Times New Roman"/>
      <w:lang w:val="en-GB" w:eastAsia="en-US"/>
    </w:rPr>
  </w:style>
  <w:style w:type="character" w:customStyle="1" w:styleId="Char2">
    <w:name w:val="文档结构图 Char"/>
    <w:link w:val="af0"/>
    <w:rsid w:val="009142E8"/>
    <w:rPr>
      <w:rFonts w:ascii="Tahoma" w:hAnsi="Tahoma" w:cs="Tahoma"/>
      <w:shd w:val="clear" w:color="auto" w:fill="000080"/>
      <w:lang w:val="en-GB" w:eastAsia="en-US"/>
    </w:rPr>
  </w:style>
  <w:style w:type="character" w:customStyle="1" w:styleId="Char">
    <w:name w:val="批注文字 Char"/>
    <w:link w:val="ac"/>
    <w:semiHidden/>
    <w:rsid w:val="009142E8"/>
    <w:rPr>
      <w:rFonts w:ascii="Times New Roman" w:hAnsi="Times New Roman"/>
      <w:lang w:val="en-GB" w:eastAsia="en-US"/>
    </w:rPr>
  </w:style>
  <w:style w:type="character" w:customStyle="1" w:styleId="Char1">
    <w:name w:val="批注主题 Char"/>
    <w:link w:val="af"/>
    <w:semiHidden/>
    <w:rsid w:val="009142E8"/>
    <w:rPr>
      <w:rFonts w:ascii="Times New Roman" w:hAnsi="Times New Roman"/>
      <w:b/>
      <w:bCs/>
      <w:lang w:val="en-GB" w:eastAsia="en-US"/>
    </w:rPr>
  </w:style>
  <w:style w:type="character" w:customStyle="1" w:styleId="1Char">
    <w:name w:val="标题 1 Char"/>
    <w:link w:val="1"/>
    <w:rsid w:val="009142E8"/>
    <w:rPr>
      <w:rFonts w:ascii="Arial" w:hAnsi="Arial"/>
      <w:sz w:val="36"/>
      <w:lang w:val="en-GB" w:eastAsia="en-US"/>
    </w:rPr>
  </w:style>
  <w:style w:type="character" w:customStyle="1" w:styleId="NOChar">
    <w:name w:val="NO Char"/>
    <w:rsid w:val="009142E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s://spec.openapis.org/oas/v3.0.0"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BAEB5-243B-4AB4-9CE1-9A0C6E979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4294965321</TotalTime>
  <Pages>5</Pages>
  <Words>1814</Words>
  <Characters>10344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rev2</cp:lastModifiedBy>
  <cp:revision>414</cp:revision>
  <cp:lastPrinted>1900-12-31T16:00:00Z</cp:lastPrinted>
  <dcterms:created xsi:type="dcterms:W3CDTF">2019-01-14T04:28:00Z</dcterms:created>
  <dcterms:modified xsi:type="dcterms:W3CDTF">2021-10-14T02:43:00Z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